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E64D7" w:rsidRPr="00FE64D7" w:rsidP="00FE64D7">
      <w:pPr>
        <w:jc w:val="center"/>
      </w:pPr>
      <w:r w:rsidRPr="00FE64D7">
        <w:t>ПОСТАНОВЛЕНИЕ</w:t>
      </w:r>
    </w:p>
    <w:p w:rsidR="00FE64D7" w:rsidRPr="00FE64D7" w:rsidP="00FE64D7">
      <w:pPr>
        <w:jc w:val="center"/>
      </w:pPr>
      <w:r w:rsidRPr="00FE64D7">
        <w:t>по делу об административном правонарушении</w:t>
      </w:r>
    </w:p>
    <w:p w:rsidR="00FE64D7" w:rsidRPr="00FE64D7" w:rsidP="00FE64D7">
      <w:pPr>
        <w:ind w:firstLine="720"/>
        <w:jc w:val="both"/>
      </w:pPr>
    </w:p>
    <w:p w:rsidR="00FE64D7" w:rsidRPr="00FE64D7" w:rsidP="00FE64D7">
      <w:pPr>
        <w:jc w:val="both"/>
      </w:pPr>
      <w:r>
        <w:t>12 февраля 2025</w:t>
      </w:r>
      <w:r w:rsidRPr="00FE64D7">
        <w:t xml:space="preserve"> года</w:t>
      </w:r>
      <w:r w:rsidRPr="00FE64D7">
        <w:tab/>
      </w:r>
      <w:r w:rsidRPr="00FE64D7">
        <w:tab/>
      </w:r>
      <w:r w:rsidRPr="00FE64D7">
        <w:tab/>
      </w:r>
      <w:r w:rsidRPr="00FE64D7">
        <w:tab/>
      </w:r>
      <w:r w:rsidRPr="00FE64D7">
        <w:tab/>
      </w:r>
      <w:r w:rsidRPr="00FE64D7">
        <w:tab/>
        <w:t xml:space="preserve">                                   </w:t>
      </w:r>
      <w:r>
        <w:t xml:space="preserve"> </w:t>
      </w:r>
      <w:r>
        <w:t>п.г.т</w:t>
      </w:r>
      <w:r>
        <w:t>. Излучинск</w:t>
      </w:r>
    </w:p>
    <w:p w:rsidR="00FE64D7" w:rsidRPr="00FE64D7" w:rsidP="00FE64D7">
      <w:pPr>
        <w:jc w:val="both"/>
      </w:pPr>
    </w:p>
    <w:p w:rsidR="00FE64D7" w:rsidP="00FE64D7">
      <w:pPr>
        <w:jc w:val="both"/>
      </w:pPr>
      <w:r w:rsidRPr="00FE64D7">
        <w:tab/>
      </w:r>
      <w:r w:rsidR="0044654A">
        <w:t>М</w:t>
      </w:r>
      <w:r w:rsidRPr="00FE64D7">
        <w:t>ир</w:t>
      </w:r>
      <w:r w:rsidR="0044654A">
        <w:t>овой судья судебного участка № 3</w:t>
      </w:r>
      <w:r w:rsidRPr="00FE64D7">
        <w:t xml:space="preserve"> Нижневартовского судебного района Ханты - Мансийского автономного округа – Югры </w:t>
      </w:r>
      <w:r w:rsidR="0044654A">
        <w:t>Клипова Л.М.,</w:t>
      </w:r>
    </w:p>
    <w:p w:rsidR="00F62F8C" w:rsidP="00F62F8C">
      <w:pPr>
        <w:ind w:firstLine="708"/>
        <w:jc w:val="both"/>
      </w:pPr>
      <w:r>
        <w:t xml:space="preserve">с участием </w:t>
      </w:r>
      <w:r>
        <w:t>Базан</w:t>
      </w:r>
      <w:r>
        <w:t xml:space="preserve"> П.И.,</w:t>
      </w:r>
    </w:p>
    <w:p w:rsidR="00FE64D7" w:rsidRPr="00FE64D7" w:rsidP="00FE64D7">
      <w:pPr>
        <w:pStyle w:val="BodyText"/>
        <w:ind w:firstLine="720"/>
        <w:rPr>
          <w:rFonts w:ascii="Times New Roman" w:hAnsi="Times New Roman"/>
          <w:szCs w:val="24"/>
        </w:rPr>
      </w:pPr>
      <w:r w:rsidRPr="00FE64D7">
        <w:rPr>
          <w:rFonts w:ascii="Times New Roman" w:hAnsi="Times New Roman"/>
          <w:szCs w:val="24"/>
        </w:rPr>
        <w:t xml:space="preserve">рассмотрев </w:t>
      </w:r>
      <w:r w:rsidR="00ED0E9A">
        <w:rPr>
          <w:rFonts w:ascii="Times New Roman" w:hAnsi="Times New Roman"/>
          <w:szCs w:val="24"/>
        </w:rPr>
        <w:t xml:space="preserve">в открытом судебном заседании </w:t>
      </w:r>
      <w:r w:rsidRPr="00FE64D7">
        <w:rPr>
          <w:rFonts w:ascii="Times New Roman" w:hAnsi="Times New Roman"/>
          <w:szCs w:val="24"/>
        </w:rPr>
        <w:t>материалы дела об административном правонарушении, предусмотренном ст. 19.6 Кодекса Российской Федерации об административных правонарушениях, в отношении:</w:t>
      </w:r>
    </w:p>
    <w:p w:rsidR="00FE64D7" w:rsidP="00FE64D7">
      <w:pPr>
        <w:pStyle w:val="BodyText"/>
        <w:ind w:firstLine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индивидуального предпринимателя </w:t>
      </w:r>
      <w:r>
        <w:rPr>
          <w:rFonts w:ascii="Times New Roman" w:hAnsi="Times New Roman"/>
          <w:szCs w:val="24"/>
        </w:rPr>
        <w:t>Базан</w:t>
      </w:r>
      <w:r>
        <w:rPr>
          <w:rFonts w:ascii="Times New Roman" w:hAnsi="Times New Roman"/>
          <w:szCs w:val="24"/>
        </w:rPr>
        <w:t xml:space="preserve"> Петра Ивановича</w:t>
      </w:r>
      <w:r w:rsidR="00A323EA">
        <w:rPr>
          <w:rFonts w:ascii="Times New Roman" w:hAnsi="Times New Roman"/>
          <w:szCs w:val="24"/>
        </w:rPr>
        <w:t xml:space="preserve">, </w:t>
      </w:r>
    </w:p>
    <w:p w:rsidR="00F66651" w:rsidRPr="00FE64D7" w:rsidP="00FE64D7">
      <w:pPr>
        <w:pStyle w:val="BodyText"/>
        <w:ind w:firstLine="720"/>
        <w:rPr>
          <w:rFonts w:ascii="Times New Roman" w:hAnsi="Times New Roman"/>
          <w:szCs w:val="24"/>
        </w:rPr>
      </w:pPr>
    </w:p>
    <w:p w:rsidR="00FE64D7" w:rsidRPr="00FE64D7" w:rsidP="00FE64D7">
      <w:pPr>
        <w:jc w:val="center"/>
      </w:pPr>
      <w:r w:rsidRPr="00FE64D7">
        <w:t>УСТАНОВИЛ:</w:t>
      </w:r>
    </w:p>
    <w:p w:rsidR="00FE64D7" w:rsidRPr="00FE64D7" w:rsidP="00FE64D7">
      <w:pPr>
        <w:ind w:firstLine="567"/>
        <w:jc w:val="both"/>
      </w:pPr>
    </w:p>
    <w:p w:rsidR="00FE64D7" w:rsidRPr="00310DBA" w:rsidP="00310DBA">
      <w:pPr>
        <w:widowControl w:val="0"/>
        <w:tabs>
          <w:tab w:val="left" w:pos="1134"/>
        </w:tabs>
        <w:autoSpaceDE w:val="0"/>
        <w:autoSpaceDN w:val="0"/>
        <w:adjustRightInd w:val="0"/>
        <w:ind w:firstLine="720"/>
        <w:jc w:val="both"/>
      </w:pPr>
      <w:r>
        <w:t>19 ноября</w:t>
      </w:r>
      <w:r w:rsidR="00050DA4">
        <w:t xml:space="preserve"> 2024</w:t>
      </w:r>
      <w:r w:rsidRPr="00FE64D7">
        <w:t xml:space="preserve"> года в 00 часов 01 минуту </w:t>
      </w:r>
      <w:r>
        <w:rPr>
          <w:rFonts w:eastAsia="MS Mincho"/>
        </w:rPr>
        <w:t>Базан</w:t>
      </w:r>
      <w:r>
        <w:rPr>
          <w:rFonts w:eastAsia="MS Mincho"/>
        </w:rPr>
        <w:t xml:space="preserve"> П.И.</w:t>
      </w:r>
      <w:r w:rsidRPr="00FE64D7">
        <w:t>, являясь</w:t>
      </w:r>
      <w:r>
        <w:t xml:space="preserve"> индивидуальным предпринимателем, зарегистрированным по адресу: Ханты-Мансийский автономный округ – Югра, Нижневартовский район, </w:t>
      </w:r>
      <w:r>
        <w:t>п.г.т</w:t>
      </w:r>
      <w:r>
        <w:t xml:space="preserve">. Излучинск, ул. </w:t>
      </w:r>
      <w:r w:rsidR="00F66651">
        <w:t>*</w:t>
      </w:r>
      <w:r>
        <w:t xml:space="preserve">, </w:t>
      </w:r>
      <w:r w:rsidRPr="00FE64D7">
        <w:rPr>
          <w:color w:val="000000"/>
          <w:spacing w:val="4"/>
        </w:rPr>
        <w:t>в нарушение ч. 2 ст. 29.13</w:t>
      </w:r>
      <w:r w:rsidRPr="00FE64D7">
        <w:t xml:space="preserve"> Кодекса Российской Федерации об административных правонарушениях</w:t>
      </w:r>
      <w:r w:rsidRPr="00FE64D7">
        <w:rPr>
          <w:color w:val="000000"/>
          <w:spacing w:val="4"/>
        </w:rPr>
        <w:t xml:space="preserve"> не принял по представлению Межрайонной ИФНС России № 10 по Ханты-Мансийскому автономному округу-Югре от </w:t>
      </w:r>
      <w:r>
        <w:rPr>
          <w:color w:val="000000"/>
          <w:spacing w:val="4"/>
        </w:rPr>
        <w:t>15 октября 2024</w:t>
      </w:r>
      <w:r w:rsidR="00F57690">
        <w:rPr>
          <w:color w:val="000000"/>
          <w:spacing w:val="4"/>
        </w:rPr>
        <w:t xml:space="preserve"> </w:t>
      </w:r>
      <w:r w:rsidRPr="0019150C" w:rsidR="00F57690">
        <w:rPr>
          <w:color w:val="000000"/>
          <w:spacing w:val="4"/>
        </w:rPr>
        <w:t xml:space="preserve">года </w:t>
      </w:r>
      <w:r>
        <w:rPr>
          <w:color w:val="000000"/>
          <w:spacing w:val="4"/>
        </w:rPr>
        <w:t>№ 000261</w:t>
      </w:r>
      <w:r w:rsidRPr="0019150C">
        <w:rPr>
          <w:color w:val="000000"/>
          <w:spacing w:val="4"/>
        </w:rPr>
        <w:t xml:space="preserve"> мер по устранению причин и условий, </w:t>
      </w:r>
      <w:r w:rsidRPr="0019150C" w:rsidR="00ED0E9A">
        <w:rPr>
          <w:color w:val="000000"/>
          <w:spacing w:val="4"/>
        </w:rPr>
        <w:t>способствовавших</w:t>
      </w:r>
      <w:r w:rsidRPr="0019150C">
        <w:rPr>
          <w:color w:val="000000"/>
          <w:spacing w:val="4"/>
        </w:rPr>
        <w:t xml:space="preserve"> совершению административного правонар</w:t>
      </w:r>
      <w:r w:rsidRPr="0019150C" w:rsidR="00F57690">
        <w:rPr>
          <w:color w:val="000000"/>
          <w:spacing w:val="4"/>
        </w:rPr>
        <w:t>ушения (погашение задолженности</w:t>
      </w:r>
      <w:r w:rsidRPr="0019150C">
        <w:rPr>
          <w:color w:val="000000"/>
          <w:spacing w:val="4"/>
        </w:rPr>
        <w:t xml:space="preserve"> по обязательным платежам в кратчайшие сроки). Информацию о принятых мерах необходимо было предоставить в течение месяца со дня получения представления, а именно, в срок </w:t>
      </w:r>
      <w:r w:rsidRPr="0019150C" w:rsidR="00F57690">
        <w:rPr>
          <w:color w:val="000000"/>
          <w:spacing w:val="4"/>
        </w:rPr>
        <w:t xml:space="preserve">не позднее </w:t>
      </w:r>
      <w:r w:rsidR="0070086B">
        <w:rPr>
          <w:color w:val="000000"/>
          <w:spacing w:val="4"/>
        </w:rPr>
        <w:t>18 ноября 2024</w:t>
      </w:r>
      <w:r w:rsidRPr="0019150C">
        <w:rPr>
          <w:color w:val="000000"/>
          <w:spacing w:val="4"/>
        </w:rPr>
        <w:t xml:space="preserve"> года.   </w:t>
      </w:r>
    </w:p>
    <w:p w:rsidR="0070086B" w:rsidRPr="00D32F68" w:rsidP="0070086B">
      <w:pPr>
        <w:pStyle w:val="a6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pacing w:val="4"/>
        </w:rPr>
        <w:t>Базан</w:t>
      </w:r>
      <w:r>
        <w:rPr>
          <w:rFonts w:ascii="Times New Roman" w:hAnsi="Times New Roman" w:cs="Times New Roman"/>
          <w:color w:val="000000"/>
          <w:spacing w:val="4"/>
        </w:rPr>
        <w:t xml:space="preserve"> П.И. </w:t>
      </w:r>
      <w:r>
        <w:rPr>
          <w:rFonts w:ascii="Times New Roman" w:hAnsi="Times New Roman" w:cs="Times New Roman"/>
        </w:rPr>
        <w:t>в судебно</w:t>
      </w:r>
      <w:r w:rsidR="00F62F8C">
        <w:rPr>
          <w:rFonts w:ascii="Times New Roman" w:hAnsi="Times New Roman" w:cs="Times New Roman"/>
        </w:rPr>
        <w:t xml:space="preserve">м </w:t>
      </w:r>
      <w:r>
        <w:rPr>
          <w:rFonts w:ascii="Times New Roman" w:hAnsi="Times New Roman" w:cs="Times New Roman"/>
        </w:rPr>
        <w:t>заседани</w:t>
      </w:r>
      <w:r w:rsidR="00F62F8C">
        <w:rPr>
          <w:rFonts w:ascii="Times New Roman" w:hAnsi="Times New Roman" w:cs="Times New Roman"/>
        </w:rPr>
        <w:t>и вину в совершении административного правонарушении признал</w:t>
      </w:r>
      <w:r w:rsidRPr="00D32F68">
        <w:rPr>
          <w:rFonts w:ascii="Times New Roman" w:eastAsia="MS Mincho" w:hAnsi="Times New Roman" w:cs="Times New Roman"/>
        </w:rPr>
        <w:t>.</w:t>
      </w:r>
    </w:p>
    <w:p w:rsidR="0070086B" w:rsidRPr="00DA03A2" w:rsidP="0070086B">
      <w:pPr>
        <w:widowControl w:val="0"/>
        <w:autoSpaceDE w:val="0"/>
        <w:autoSpaceDN w:val="0"/>
        <w:adjustRightInd w:val="0"/>
        <w:ind w:right="-1" w:firstLine="720"/>
        <w:jc w:val="both"/>
      </w:pPr>
      <w:r w:rsidRPr="00DA03A2">
        <w:t xml:space="preserve">Мировой судья, </w:t>
      </w:r>
      <w:r w:rsidR="00F62F8C">
        <w:t xml:space="preserve">выслушав </w:t>
      </w:r>
      <w:r w:rsidR="00F62F8C">
        <w:t>Базан</w:t>
      </w:r>
      <w:r w:rsidR="00F62F8C">
        <w:t xml:space="preserve"> П.И., </w:t>
      </w:r>
      <w:r w:rsidRPr="00DA03A2">
        <w:t>изучив и исследовав материалы дела об административном правонарушении, приходит к следующему.</w:t>
      </w:r>
    </w:p>
    <w:p w:rsidR="0070086B" w:rsidP="0070086B">
      <w:pPr>
        <w:ind w:firstLine="709"/>
        <w:jc w:val="both"/>
      </w:pPr>
      <w:r w:rsidRPr="00DA03A2">
        <w:t>Исходя из положений ст. 24.1 Кодекса Российской Федерации об административных правонарушениях, задачами производства</w:t>
      </w:r>
      <w:r w:rsidRPr="008D0F90">
        <w:t xml:space="preserve">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</w:t>
      </w:r>
      <w:r w:rsidRPr="0070086B">
        <w:t>его в соответствии с законом, обеспечение исполнения вынесенного постановления, а также выявление причин и условий, способствовавших совершению а</w:t>
      </w:r>
      <w:r>
        <w:t>дминистративных правонарушений.</w:t>
      </w:r>
    </w:p>
    <w:p w:rsidR="0070086B" w:rsidRPr="0070086B" w:rsidP="0070086B">
      <w:pPr>
        <w:ind w:firstLine="709"/>
        <w:jc w:val="both"/>
      </w:pPr>
      <w:r w:rsidRPr="0070086B">
        <w:t xml:space="preserve">Статьей 19.6 Кодекса Российской Федерации об административных правонарушениях установлена административная ответственность за </w:t>
      </w:r>
      <w:r w:rsidRPr="0070086B">
        <w:rPr>
          <w:shd w:val="clear" w:color="auto" w:fill="FFFFFF"/>
        </w:rPr>
        <w:t>непринятие по постановлению (представлению) органа (должностного лица), рассмотревшего дело об административном правонарушении, мер по устранению при</w:t>
      </w:r>
      <w:r>
        <w:rPr>
          <w:shd w:val="clear" w:color="auto" w:fill="FFFFFF"/>
        </w:rPr>
        <w:t xml:space="preserve">чин и условий, способствовавших совершению административного правонарушения. </w:t>
      </w:r>
    </w:p>
    <w:p w:rsidR="00811DED" w:rsidP="00811DED">
      <w:pPr>
        <w:autoSpaceDE w:val="0"/>
        <w:autoSpaceDN w:val="0"/>
        <w:adjustRightInd w:val="0"/>
        <w:ind w:firstLine="720"/>
        <w:jc w:val="both"/>
      </w:pPr>
      <w:r w:rsidRPr="00FE64D7">
        <w:rPr>
          <w:rFonts w:eastAsia="MS Mincho"/>
        </w:rPr>
        <w:t>В соответствии с ч. 2 ст. 29.13 К</w:t>
      </w:r>
      <w:r w:rsidRPr="00FE64D7">
        <w:t>одекса Российской Федерации об административных правонарушениях, организации и должностные лица обязаны рассмотреть представление об устранении причин и условий, способствовавших совершению административного правонарушения, в течение месяца со дня его получения и сообщить о принятых мерах судье, в орган, должностному лицу, внесшим представление.</w:t>
      </w:r>
    </w:p>
    <w:p w:rsidR="00FE64D7" w:rsidP="0019150C">
      <w:pPr>
        <w:widowControl w:val="0"/>
        <w:autoSpaceDE w:val="0"/>
        <w:autoSpaceDN w:val="0"/>
        <w:adjustRightInd w:val="0"/>
        <w:ind w:right="-1" w:firstLine="720"/>
        <w:jc w:val="both"/>
      </w:pPr>
      <w:r w:rsidRPr="0019150C">
        <w:rPr>
          <w:color w:val="000000"/>
        </w:rPr>
        <w:t>В судебном заседании исследованы следующие доказательства, имеющиеся в материалах дела об административном правонарушении</w:t>
      </w:r>
      <w:r w:rsidRPr="0019150C">
        <w:t xml:space="preserve">: </w:t>
      </w:r>
    </w:p>
    <w:p w:rsidR="00945136" w:rsidP="00945136">
      <w:pPr>
        <w:widowControl w:val="0"/>
        <w:tabs>
          <w:tab w:val="left" w:pos="1134"/>
          <w:tab w:val="left" w:pos="2160"/>
        </w:tabs>
        <w:autoSpaceDE w:val="0"/>
        <w:autoSpaceDN w:val="0"/>
        <w:adjustRightInd w:val="0"/>
        <w:ind w:firstLine="720"/>
        <w:jc w:val="both"/>
      </w:pPr>
      <w:r w:rsidRPr="008D0F90">
        <w:t xml:space="preserve">- протокол об административном правонарушении № </w:t>
      </w:r>
      <w:r>
        <w:t>000232</w:t>
      </w:r>
      <w:r w:rsidRPr="008D0F90">
        <w:t xml:space="preserve"> от </w:t>
      </w:r>
      <w:r>
        <w:t>14 января 2025</w:t>
      </w:r>
      <w:r w:rsidRPr="008D0F90">
        <w:t xml:space="preserve"> года, </w:t>
      </w:r>
      <w:r w:rsidR="007F0419">
        <w:t>составленный</w:t>
      </w:r>
      <w:r w:rsidRPr="008D0F90">
        <w:t xml:space="preserve"> в отсутствие </w:t>
      </w:r>
      <w:r>
        <w:t>Базан</w:t>
      </w:r>
      <w:r>
        <w:t xml:space="preserve"> </w:t>
      </w:r>
      <w:r w:rsidR="007F0419">
        <w:t>П.И., извещенного о времени и месте составления протокола об административном правонарушении надлежащим образом</w:t>
      </w:r>
      <w:r w:rsidRPr="008D0F90">
        <w:t>;</w:t>
      </w:r>
    </w:p>
    <w:p w:rsidR="00FE64D7" w:rsidP="00FE64D7">
      <w:pPr>
        <w:autoSpaceDE w:val="0"/>
        <w:autoSpaceDN w:val="0"/>
        <w:adjustRightInd w:val="0"/>
        <w:ind w:right="-55" w:firstLine="720"/>
        <w:jc w:val="both"/>
        <w:rPr>
          <w:color w:val="000000"/>
          <w:spacing w:val="4"/>
        </w:rPr>
      </w:pPr>
      <w:r w:rsidRPr="00FE64D7">
        <w:rPr>
          <w:rFonts w:eastAsia="MS Mincho"/>
        </w:rPr>
        <w:t xml:space="preserve">- копия представления </w:t>
      </w:r>
      <w:r w:rsidR="00310DBA">
        <w:rPr>
          <w:rFonts w:eastAsia="MS Mincho"/>
        </w:rPr>
        <w:t>№ 000261</w:t>
      </w:r>
      <w:r w:rsidRPr="00FE64D7">
        <w:rPr>
          <w:rFonts w:eastAsia="MS Mincho"/>
        </w:rPr>
        <w:t xml:space="preserve"> от </w:t>
      </w:r>
      <w:r w:rsidR="00310DBA">
        <w:rPr>
          <w:rFonts w:eastAsia="MS Mincho"/>
        </w:rPr>
        <w:t>15 октября 2024</w:t>
      </w:r>
      <w:r w:rsidRPr="00FE64D7">
        <w:rPr>
          <w:rFonts w:eastAsia="MS Mincho"/>
        </w:rPr>
        <w:t xml:space="preserve"> года </w:t>
      </w:r>
      <w:r w:rsidRPr="00FE64D7">
        <w:rPr>
          <w:color w:val="000000"/>
          <w:spacing w:val="4"/>
        </w:rPr>
        <w:t xml:space="preserve">об устранении причин и условий, </w:t>
      </w:r>
      <w:r w:rsidRPr="00FE64D7" w:rsidR="00556E8A">
        <w:rPr>
          <w:color w:val="000000"/>
          <w:spacing w:val="4"/>
        </w:rPr>
        <w:t>способствовавших</w:t>
      </w:r>
      <w:r w:rsidRPr="00FE64D7">
        <w:rPr>
          <w:color w:val="000000"/>
          <w:spacing w:val="4"/>
        </w:rPr>
        <w:t xml:space="preserve"> совершению административного правонарушения, согласно которому </w:t>
      </w:r>
      <w:r w:rsidR="007F0419">
        <w:rPr>
          <w:color w:val="000000"/>
          <w:spacing w:val="4"/>
        </w:rPr>
        <w:t xml:space="preserve">ИП </w:t>
      </w:r>
      <w:r w:rsidR="007F0419">
        <w:rPr>
          <w:color w:val="000000"/>
          <w:spacing w:val="4"/>
        </w:rPr>
        <w:t>Базан</w:t>
      </w:r>
      <w:r w:rsidR="007F0419">
        <w:rPr>
          <w:color w:val="000000"/>
          <w:spacing w:val="4"/>
        </w:rPr>
        <w:t xml:space="preserve"> П.И.</w:t>
      </w:r>
      <w:r w:rsidRPr="00FE64D7">
        <w:t xml:space="preserve"> необходимо принять меры по </w:t>
      </w:r>
      <w:r w:rsidRPr="00FE64D7">
        <w:rPr>
          <w:color w:val="000000"/>
          <w:spacing w:val="4"/>
        </w:rPr>
        <w:t xml:space="preserve">устранению причин и условий, </w:t>
      </w:r>
      <w:r w:rsidRPr="00FE64D7" w:rsidR="00A51C13">
        <w:rPr>
          <w:color w:val="000000"/>
          <w:spacing w:val="4"/>
        </w:rPr>
        <w:t>способствовавших</w:t>
      </w:r>
      <w:r w:rsidRPr="00FE64D7">
        <w:rPr>
          <w:color w:val="000000"/>
          <w:spacing w:val="4"/>
        </w:rPr>
        <w:t xml:space="preserve"> </w:t>
      </w:r>
      <w:r w:rsidRPr="00FE64D7">
        <w:rPr>
          <w:color w:val="000000"/>
          <w:spacing w:val="4"/>
        </w:rPr>
        <w:t xml:space="preserve">совершению административного правонарушения, а именно, </w:t>
      </w:r>
      <w:r w:rsidRPr="00FE64D7">
        <w:t xml:space="preserve">погасить задолженность по обязательным платежам в кратчайший срок. Информацию о принятых мерах необходимо представить в </w:t>
      </w:r>
      <w:r w:rsidRPr="00FE64D7">
        <w:rPr>
          <w:color w:val="000000"/>
          <w:spacing w:val="4"/>
        </w:rPr>
        <w:t>Межрайонную ИФНС России № 10 по Ханты-Мансийскому автономному округу-Югре в течение месяца со дня получения представления;</w:t>
      </w:r>
    </w:p>
    <w:p w:rsidR="008D6AF9" w:rsidP="00FE64D7">
      <w:pPr>
        <w:autoSpaceDE w:val="0"/>
        <w:autoSpaceDN w:val="0"/>
        <w:adjustRightInd w:val="0"/>
        <w:ind w:right="-55" w:firstLine="720"/>
        <w:jc w:val="both"/>
      </w:pPr>
      <w:r>
        <w:rPr>
          <w:color w:val="000000"/>
          <w:spacing w:val="4"/>
        </w:rPr>
        <w:t xml:space="preserve">- копия постановления № </w:t>
      </w:r>
      <w:r w:rsidR="007F0419">
        <w:rPr>
          <w:color w:val="000000"/>
          <w:spacing w:val="4"/>
        </w:rPr>
        <w:t>86252428400032000003</w:t>
      </w:r>
      <w:r>
        <w:rPr>
          <w:color w:val="000000"/>
          <w:spacing w:val="4"/>
        </w:rPr>
        <w:t xml:space="preserve"> по делу об административном правонарушении от </w:t>
      </w:r>
      <w:r w:rsidR="00310DBA">
        <w:rPr>
          <w:color w:val="000000"/>
          <w:spacing w:val="4"/>
        </w:rPr>
        <w:t>15 октября 2024</w:t>
      </w:r>
      <w:r>
        <w:rPr>
          <w:color w:val="000000"/>
          <w:spacing w:val="4"/>
        </w:rPr>
        <w:t xml:space="preserve"> года, согласно которому </w:t>
      </w:r>
      <w:r w:rsidR="007F0419">
        <w:rPr>
          <w:color w:val="000000"/>
          <w:spacing w:val="4"/>
        </w:rPr>
        <w:t>ИП</w:t>
      </w:r>
      <w:r>
        <w:rPr>
          <w:color w:val="000000"/>
          <w:spacing w:val="4"/>
        </w:rPr>
        <w:t xml:space="preserve"> </w:t>
      </w:r>
      <w:r w:rsidR="007F0419">
        <w:t>Базан</w:t>
      </w:r>
      <w:r w:rsidR="007F0419">
        <w:t xml:space="preserve"> П.И.</w:t>
      </w:r>
      <w:r>
        <w:t xml:space="preserve"> признан виновным в совершении административного правонарушения, предусмотренного ч. 5 ст. 14.13 </w:t>
      </w:r>
      <w:r w:rsidRPr="00FE64D7">
        <w:t>Кодекса Российской Федерации об административных правонарушениях</w:t>
      </w:r>
      <w:r>
        <w:t>, ему назначено административное наказание в виде предупреждения;</w:t>
      </w:r>
    </w:p>
    <w:p w:rsidR="00FE64D7" w:rsidP="00FE64D7">
      <w:pPr>
        <w:autoSpaceDE w:val="0"/>
        <w:autoSpaceDN w:val="0"/>
        <w:adjustRightInd w:val="0"/>
        <w:ind w:right="-55" w:firstLine="720"/>
        <w:jc w:val="both"/>
        <w:rPr>
          <w:color w:val="000000"/>
          <w:spacing w:val="4"/>
        </w:rPr>
      </w:pPr>
      <w:r w:rsidRPr="00FE64D7">
        <w:rPr>
          <w:color w:val="000000"/>
          <w:spacing w:val="4"/>
        </w:rPr>
        <w:t xml:space="preserve">- копия списка внутренних почтовых отправлений, копия отчета об отслеживании отправления с почтовым идентификатором, согласно которым представление Межрайонной ИФНС России № 10 по Ханты-Мансийскому автономному округу-Югре от </w:t>
      </w:r>
      <w:r w:rsidR="00310DBA">
        <w:rPr>
          <w:color w:val="000000"/>
          <w:spacing w:val="4"/>
        </w:rPr>
        <w:t>15 октября 2024</w:t>
      </w:r>
      <w:r w:rsidRPr="00FE64D7">
        <w:rPr>
          <w:color w:val="000000"/>
          <w:spacing w:val="4"/>
        </w:rPr>
        <w:t xml:space="preserve"> года </w:t>
      </w:r>
      <w:r w:rsidR="00310DBA">
        <w:rPr>
          <w:color w:val="000000"/>
          <w:spacing w:val="4"/>
        </w:rPr>
        <w:t>№ 000261</w:t>
      </w:r>
      <w:r w:rsidRPr="00FE64D7">
        <w:rPr>
          <w:color w:val="000000"/>
          <w:spacing w:val="4"/>
        </w:rPr>
        <w:t xml:space="preserve"> мер по устранению причин и условий, </w:t>
      </w:r>
      <w:r w:rsidRPr="00FE64D7" w:rsidR="00A51C13">
        <w:rPr>
          <w:color w:val="000000"/>
          <w:spacing w:val="4"/>
        </w:rPr>
        <w:t>способствовавших</w:t>
      </w:r>
      <w:r w:rsidRPr="00FE64D7">
        <w:rPr>
          <w:color w:val="000000"/>
          <w:spacing w:val="4"/>
        </w:rPr>
        <w:t xml:space="preserve"> совершению административного правонарушения </w:t>
      </w:r>
      <w:r w:rsidR="007F0419">
        <w:rPr>
          <w:color w:val="000000"/>
          <w:spacing w:val="4"/>
        </w:rPr>
        <w:t xml:space="preserve">вручено </w:t>
      </w:r>
      <w:r w:rsidR="007F0419">
        <w:rPr>
          <w:color w:val="000000"/>
          <w:spacing w:val="4"/>
        </w:rPr>
        <w:t>Базан</w:t>
      </w:r>
      <w:r w:rsidR="007F0419">
        <w:rPr>
          <w:color w:val="000000"/>
          <w:spacing w:val="4"/>
        </w:rPr>
        <w:t xml:space="preserve"> П.И.</w:t>
      </w:r>
      <w:r w:rsidRPr="00FE64D7">
        <w:rPr>
          <w:color w:val="000000"/>
          <w:spacing w:val="4"/>
        </w:rPr>
        <w:t xml:space="preserve"> </w:t>
      </w:r>
      <w:r w:rsidR="007F0419">
        <w:rPr>
          <w:color w:val="000000"/>
          <w:spacing w:val="4"/>
        </w:rPr>
        <w:t xml:space="preserve">18 октября </w:t>
      </w:r>
      <w:r w:rsidR="0019150C">
        <w:rPr>
          <w:color w:val="000000"/>
          <w:spacing w:val="4"/>
        </w:rPr>
        <w:t>2024</w:t>
      </w:r>
      <w:r w:rsidR="00DA7C3E">
        <w:rPr>
          <w:color w:val="000000"/>
          <w:spacing w:val="4"/>
        </w:rPr>
        <w:t xml:space="preserve"> года</w:t>
      </w:r>
      <w:r w:rsidRPr="00FE64D7">
        <w:rPr>
          <w:color w:val="000000"/>
          <w:spacing w:val="4"/>
        </w:rPr>
        <w:t>;</w:t>
      </w:r>
    </w:p>
    <w:p w:rsidR="00FE64D7" w:rsidP="00FE64D7">
      <w:pPr>
        <w:widowControl w:val="0"/>
        <w:tabs>
          <w:tab w:val="left" w:pos="1134"/>
        </w:tabs>
        <w:autoSpaceDE w:val="0"/>
        <w:autoSpaceDN w:val="0"/>
        <w:adjustRightInd w:val="0"/>
        <w:ind w:firstLine="720"/>
        <w:jc w:val="both"/>
      </w:pPr>
      <w:r w:rsidRPr="00FE64D7">
        <w:rPr>
          <w:color w:val="000000"/>
          <w:spacing w:val="4"/>
        </w:rPr>
        <w:t xml:space="preserve">- выписка </w:t>
      </w:r>
      <w:r w:rsidRPr="00FE64D7">
        <w:t xml:space="preserve">из </w:t>
      </w:r>
      <w:r w:rsidR="007F0419">
        <w:t>Единого государственного реестра индивидуальных предпринимателей</w:t>
      </w:r>
      <w:r w:rsidRPr="00FE64D7">
        <w:t xml:space="preserve"> от </w:t>
      </w:r>
      <w:r w:rsidR="007F0419">
        <w:t>14 января 2025</w:t>
      </w:r>
      <w:r w:rsidRPr="00FE64D7">
        <w:t xml:space="preserve"> года, согласно которой </w:t>
      </w:r>
      <w:r w:rsidR="007F0419">
        <w:t>Базан</w:t>
      </w:r>
      <w:r w:rsidR="007F0419">
        <w:t xml:space="preserve"> П.И. является индивидуальным предпринимателем</w:t>
      </w:r>
      <w:r w:rsidRPr="00FE64D7">
        <w:t>.</w:t>
      </w:r>
    </w:p>
    <w:p w:rsidR="007F0419" w:rsidRPr="008D0F90" w:rsidP="007F0419">
      <w:pPr>
        <w:ind w:firstLine="709"/>
        <w:jc w:val="both"/>
      </w:pPr>
      <w:r w:rsidRPr="008D0F90">
        <w:t xml:space="preserve">Перечисленные доказательства получены в соответствии с законом, согласуются друг с другом и в своей совокупности подтверждают обстоятельства совершения административного правонарушения. </w:t>
      </w:r>
    </w:p>
    <w:p w:rsidR="00FE64D7" w:rsidP="00FE64D7">
      <w:pPr>
        <w:autoSpaceDE w:val="0"/>
        <w:autoSpaceDN w:val="0"/>
        <w:adjustRightInd w:val="0"/>
        <w:ind w:firstLine="720"/>
        <w:jc w:val="both"/>
      </w:pPr>
      <w:r w:rsidRPr="00FE64D7">
        <w:rPr>
          <w:rFonts w:eastAsia="MS Mincho"/>
        </w:rPr>
        <w:t xml:space="preserve">Как установлено в судебном заседании, </w:t>
      </w:r>
      <w:r w:rsidR="00310DBA">
        <w:rPr>
          <w:rFonts w:eastAsia="MS Mincho"/>
        </w:rPr>
        <w:t>15 октября 2024</w:t>
      </w:r>
      <w:r w:rsidRPr="00FE64D7">
        <w:rPr>
          <w:rFonts w:eastAsia="MS Mincho"/>
        </w:rPr>
        <w:t xml:space="preserve"> года должностным лицом – </w:t>
      </w:r>
      <w:r w:rsidR="007F0419">
        <w:rPr>
          <w:rFonts w:eastAsia="MS Mincho"/>
        </w:rPr>
        <w:t>и.о</w:t>
      </w:r>
      <w:r w:rsidR="007F0419">
        <w:rPr>
          <w:rFonts w:eastAsia="MS Mincho"/>
        </w:rPr>
        <w:t>. начальника</w:t>
      </w:r>
      <w:r w:rsidRPr="00FE64D7">
        <w:rPr>
          <w:rFonts w:eastAsia="MS Mincho"/>
        </w:rPr>
        <w:t xml:space="preserve"> </w:t>
      </w:r>
      <w:r w:rsidRPr="00FE64D7">
        <w:rPr>
          <w:color w:val="000000"/>
          <w:spacing w:val="4"/>
        </w:rPr>
        <w:t xml:space="preserve">Межрайонной ИФНС России № 10 по Ханты-Мансийскому автономному округу-Югре </w:t>
      </w:r>
      <w:r w:rsidRPr="00FE64D7">
        <w:rPr>
          <w:rFonts w:eastAsia="MS Mincho"/>
        </w:rPr>
        <w:t xml:space="preserve">внесено представление </w:t>
      </w:r>
      <w:r w:rsidR="007F0419">
        <w:rPr>
          <w:rFonts w:eastAsia="MS Mincho"/>
        </w:rPr>
        <w:t xml:space="preserve">ИП </w:t>
      </w:r>
      <w:r w:rsidR="007F0419">
        <w:rPr>
          <w:rFonts w:eastAsia="MS Mincho"/>
        </w:rPr>
        <w:t>Базан</w:t>
      </w:r>
      <w:r w:rsidR="007F0419">
        <w:rPr>
          <w:rFonts w:eastAsia="MS Mincho"/>
        </w:rPr>
        <w:t xml:space="preserve"> П.И.</w:t>
      </w:r>
      <w:r w:rsidRPr="00FE64D7">
        <w:rPr>
          <w:rFonts w:eastAsia="MS Mincho"/>
        </w:rPr>
        <w:t xml:space="preserve"> об устранении </w:t>
      </w:r>
      <w:r w:rsidRPr="00FE64D7">
        <w:t xml:space="preserve">причин и условий, способствовавших совершению административного правонарушения. </w:t>
      </w:r>
    </w:p>
    <w:p w:rsidR="00FE64D7" w:rsidRPr="00FE64D7" w:rsidP="00FE64D7">
      <w:pPr>
        <w:autoSpaceDE w:val="0"/>
        <w:autoSpaceDN w:val="0"/>
        <w:adjustRightInd w:val="0"/>
        <w:ind w:firstLine="720"/>
        <w:jc w:val="both"/>
      </w:pPr>
      <w:r w:rsidRPr="00FE64D7">
        <w:t>Поскольку представление внесено компетентным должностным лицом и на основании требований закона, мировой судья признает представление законным и подлежащим обязательному выполнению в установленный в нем срок.</w:t>
      </w:r>
    </w:p>
    <w:p w:rsidR="00FE64D7" w:rsidRPr="00FE64D7" w:rsidP="00FE64D7">
      <w:pPr>
        <w:autoSpaceDE w:val="0"/>
        <w:autoSpaceDN w:val="0"/>
        <w:adjustRightInd w:val="0"/>
        <w:ind w:firstLine="720"/>
        <w:jc w:val="both"/>
      </w:pPr>
      <w:r w:rsidRPr="00FE64D7">
        <w:rPr>
          <w:rFonts w:eastAsia="MS Mincho"/>
        </w:rPr>
        <w:t xml:space="preserve">В представлении </w:t>
      </w:r>
      <w:r w:rsidRPr="00FE64D7">
        <w:rPr>
          <w:color w:val="000000"/>
          <w:spacing w:val="4"/>
        </w:rPr>
        <w:t xml:space="preserve">от </w:t>
      </w:r>
      <w:r w:rsidR="00310DBA">
        <w:rPr>
          <w:color w:val="000000"/>
          <w:spacing w:val="4"/>
        </w:rPr>
        <w:t>15 октября 2024</w:t>
      </w:r>
      <w:r w:rsidRPr="00FE64D7">
        <w:rPr>
          <w:color w:val="000000"/>
          <w:spacing w:val="4"/>
        </w:rPr>
        <w:t xml:space="preserve"> года </w:t>
      </w:r>
      <w:r w:rsidR="00310DBA">
        <w:rPr>
          <w:color w:val="000000"/>
          <w:spacing w:val="4"/>
        </w:rPr>
        <w:t>№ 000261</w:t>
      </w:r>
      <w:r w:rsidRPr="00FE64D7">
        <w:rPr>
          <w:color w:val="000000"/>
          <w:spacing w:val="4"/>
        </w:rPr>
        <w:t xml:space="preserve"> </w:t>
      </w:r>
      <w:r w:rsidRPr="00FE64D7">
        <w:rPr>
          <w:rFonts w:eastAsia="MS Mincho"/>
        </w:rPr>
        <w:t xml:space="preserve">об устранении причин и условий, способствовавших совершению административного правонарушения, указано, что послужило причинами и условиями совершения административного правонарушения, которые требуют устранения, и срок, в течение которого должен быть дан ответ на представление. </w:t>
      </w:r>
      <w:r w:rsidRPr="00FE64D7">
        <w:t xml:space="preserve">Представление </w:t>
      </w:r>
      <w:r w:rsidR="007F0419">
        <w:t>вручено</w:t>
      </w:r>
      <w:r w:rsidR="00281EA6">
        <w:t xml:space="preserve"> </w:t>
      </w:r>
      <w:r w:rsidR="007F0419">
        <w:t>Базан</w:t>
      </w:r>
      <w:r w:rsidR="007F0419">
        <w:t xml:space="preserve"> П.И.</w:t>
      </w:r>
      <w:r w:rsidRPr="00FE64D7">
        <w:t xml:space="preserve"> </w:t>
      </w:r>
      <w:r w:rsidR="007F0419">
        <w:t>18 октября 2024</w:t>
      </w:r>
      <w:r w:rsidRPr="00FE64D7">
        <w:t xml:space="preserve"> года, следовательно</w:t>
      </w:r>
      <w:r w:rsidR="007B419A">
        <w:t>,</w:t>
      </w:r>
      <w:r w:rsidRPr="00FE64D7">
        <w:t xml:space="preserve"> меры по исполнению представления должны были быть приняты в срок по </w:t>
      </w:r>
      <w:r w:rsidR="0070086B">
        <w:t>18 ноября 2024</w:t>
      </w:r>
      <w:r w:rsidRPr="00FE64D7">
        <w:t xml:space="preserve"> года.</w:t>
      </w:r>
    </w:p>
    <w:p w:rsidR="00FE64D7" w:rsidRPr="00FE64D7" w:rsidP="00FE64D7">
      <w:pPr>
        <w:autoSpaceDE w:val="0"/>
        <w:autoSpaceDN w:val="0"/>
        <w:adjustRightInd w:val="0"/>
        <w:ind w:firstLine="720"/>
        <w:jc w:val="both"/>
      </w:pPr>
      <w:r w:rsidRPr="00FE64D7">
        <w:rPr>
          <w:rFonts w:eastAsia="MS Mincho"/>
        </w:rPr>
        <w:t xml:space="preserve">В срок по </w:t>
      </w:r>
      <w:r w:rsidR="0070086B">
        <w:rPr>
          <w:rFonts w:eastAsia="MS Mincho"/>
        </w:rPr>
        <w:t>18 ноября 2024</w:t>
      </w:r>
      <w:r w:rsidRPr="00FE64D7">
        <w:t xml:space="preserve"> года </w:t>
      </w:r>
      <w:r w:rsidR="007F0419">
        <w:t>ИП</w:t>
      </w:r>
      <w:r w:rsidRPr="00FE64D7">
        <w:rPr>
          <w:color w:val="000000"/>
          <w:spacing w:val="4"/>
        </w:rPr>
        <w:t xml:space="preserve"> </w:t>
      </w:r>
      <w:r w:rsidR="007F0419">
        <w:t>Базан</w:t>
      </w:r>
      <w:r w:rsidR="007F0419">
        <w:t xml:space="preserve"> П.И.</w:t>
      </w:r>
      <w:r w:rsidRPr="00FE64D7">
        <w:t xml:space="preserve"> не принял необходимых мер по </w:t>
      </w:r>
      <w:r w:rsidRPr="00FE64D7">
        <w:rPr>
          <w:color w:val="000000"/>
          <w:spacing w:val="4"/>
        </w:rPr>
        <w:t xml:space="preserve">устранению причин и условий, </w:t>
      </w:r>
      <w:r w:rsidRPr="00FE64D7" w:rsidR="003A08DA">
        <w:rPr>
          <w:color w:val="000000"/>
          <w:spacing w:val="4"/>
        </w:rPr>
        <w:t>способствовавших</w:t>
      </w:r>
      <w:r w:rsidRPr="00FE64D7">
        <w:rPr>
          <w:color w:val="000000"/>
          <w:spacing w:val="4"/>
        </w:rPr>
        <w:t xml:space="preserve"> совершению административного правонарушения, </w:t>
      </w:r>
      <w:r w:rsidRPr="00FE64D7">
        <w:t xml:space="preserve">задолженность по обязательным платежам в кратчайший срок не погасил. Информацию о принятых мерах в </w:t>
      </w:r>
      <w:r w:rsidRPr="00FE64D7">
        <w:rPr>
          <w:color w:val="000000"/>
          <w:spacing w:val="4"/>
        </w:rPr>
        <w:t>Межрайонную ИФНС России № 10 по Ханты-Мансийскому автономному округу-Югре в течение месяца со дня получения представления не предоставил.</w:t>
      </w:r>
    </w:p>
    <w:p w:rsidR="0037114D" w:rsidRPr="008D599D" w:rsidP="0037114D">
      <w:pPr>
        <w:tabs>
          <w:tab w:val="left" w:pos="2160"/>
        </w:tabs>
        <w:autoSpaceDE w:val="0"/>
        <w:autoSpaceDN w:val="0"/>
        <w:adjustRightInd w:val="0"/>
        <w:ind w:firstLine="720"/>
        <w:jc w:val="both"/>
      </w:pPr>
      <w:r>
        <w:t>Согласно выписке из Единого государственного реестра индивидуальных предпринимателей</w:t>
      </w:r>
      <w:r w:rsidRPr="00FE64D7">
        <w:t xml:space="preserve"> </w:t>
      </w:r>
      <w:r>
        <w:t>Базан</w:t>
      </w:r>
      <w:r>
        <w:t xml:space="preserve"> П.И. является индивидуальным предпринимателем</w:t>
      </w:r>
      <w:r>
        <w:t xml:space="preserve">, </w:t>
      </w:r>
      <w:r w:rsidRPr="008D599D">
        <w:t xml:space="preserve">и в соответствии с примечанием к ст. 2.4 Кодекса Российской Федерации об административных правонарушениях является должностным лицом. В ст. 2.4 Кодекса Российской Федерации об административных правонарушениях указано, что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 </w:t>
      </w:r>
    </w:p>
    <w:p w:rsidR="00FE64D7" w:rsidRPr="00FE64D7" w:rsidP="00FE64D7">
      <w:pPr>
        <w:autoSpaceDE w:val="0"/>
        <w:autoSpaceDN w:val="0"/>
        <w:adjustRightInd w:val="0"/>
        <w:ind w:firstLine="720"/>
        <w:jc w:val="both"/>
      </w:pPr>
      <w:r w:rsidRPr="00FE64D7">
        <w:t xml:space="preserve">Принимая во внимание, что </w:t>
      </w:r>
      <w:r w:rsidR="007F0419">
        <w:t>ИП</w:t>
      </w:r>
      <w:r w:rsidRPr="00FE64D7">
        <w:t xml:space="preserve"> </w:t>
      </w:r>
      <w:r w:rsidR="007F0419">
        <w:t>Базан</w:t>
      </w:r>
      <w:r w:rsidR="007F0419">
        <w:t xml:space="preserve"> П.И.</w:t>
      </w:r>
      <w:r w:rsidRPr="00FE64D7">
        <w:t xml:space="preserve"> не принял мер по устранению причин и условий, способствовавших совершению административного правонарушения в срок по </w:t>
      </w:r>
      <w:r w:rsidR="0070086B">
        <w:t>18 ноября 2024</w:t>
      </w:r>
      <w:r w:rsidRPr="00FE64D7">
        <w:t xml:space="preserve"> года, мировой судья приходит к выводу о том, что представление не исполнено в срок в связи с ненадлежащим исполнением </w:t>
      </w:r>
      <w:r w:rsidR="0037114D">
        <w:t>ИП</w:t>
      </w:r>
      <w:r w:rsidRPr="00FE64D7" w:rsidR="0037114D">
        <w:t xml:space="preserve"> </w:t>
      </w:r>
      <w:r w:rsidR="0037114D">
        <w:t>Базан</w:t>
      </w:r>
      <w:r w:rsidR="0037114D">
        <w:t xml:space="preserve"> П.И.</w:t>
      </w:r>
      <w:r w:rsidRPr="00FE64D7" w:rsidR="0037114D">
        <w:t xml:space="preserve"> </w:t>
      </w:r>
      <w:r w:rsidRPr="00FE64D7">
        <w:t xml:space="preserve">своих должностных обязанностей. </w:t>
      </w:r>
    </w:p>
    <w:p w:rsidR="00FE64D7" w:rsidP="00FE64D7">
      <w:pPr>
        <w:autoSpaceDE w:val="0"/>
        <w:autoSpaceDN w:val="0"/>
        <w:adjustRightInd w:val="0"/>
        <w:ind w:firstLine="720"/>
        <w:jc w:val="both"/>
      </w:pPr>
      <w:r w:rsidRPr="00FE64D7">
        <w:t xml:space="preserve">Мировой судья квалифицирует действия </w:t>
      </w:r>
      <w:r w:rsidR="007F0419">
        <w:t>Базан</w:t>
      </w:r>
      <w:r w:rsidR="007F0419">
        <w:t xml:space="preserve"> П.И.</w:t>
      </w:r>
      <w:r w:rsidRPr="00FE64D7">
        <w:t xml:space="preserve"> по ст. 19.6 Кодекса Российской Федерации об административных правонарушениях как непринятие по представлению органа (должностного лица), рассмотревшего дело об административном правонарушении, мер по устранению причин и условий, способствовавших совершению административного правонарушения.</w:t>
      </w:r>
    </w:p>
    <w:p w:rsidR="0037114D" w:rsidRPr="008D0F90" w:rsidP="0037114D">
      <w:pPr>
        <w:suppressAutoHyphens/>
        <w:ind w:firstLine="709"/>
        <w:jc w:val="both"/>
      </w:pPr>
      <w:r w:rsidRPr="008D0F90">
        <w:t xml:space="preserve">При назначении наказания судья исходит из того, что в соответствии со </w:t>
      </w:r>
      <w:hyperlink r:id="rId4" w:anchor="hXnGV03lWNVr" w:tgtFrame="_blank" w:tooltip="Статья 3.1. Цели административного наказания" w:history="1">
        <w:r w:rsidRPr="008D0F90">
          <w:t>ст. 3.1</w:t>
        </w:r>
      </w:hyperlink>
      <w:r w:rsidRPr="008D0F90">
        <w:t xml:space="preserve">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37114D" w:rsidRPr="008D0F90" w:rsidP="0037114D">
      <w:pPr>
        <w:suppressAutoHyphens/>
        <w:ind w:firstLine="720"/>
        <w:jc w:val="both"/>
      </w:pPr>
      <w:r w:rsidRPr="008D0F90">
        <w:t xml:space="preserve">В соответствии с общими правилами назначения административного наказания, предусмотренными ч. 1 </w:t>
      </w:r>
      <w:hyperlink r:id="rId5" w:anchor="imWK586Q2PVQ" w:tgtFrame="_blank" w:tooltip="Статья 4.1. Общие правила назначения административного наказания" w:history="1">
        <w:r w:rsidRPr="008D0F90">
          <w:t>ст. 4.1</w:t>
        </w:r>
      </w:hyperlink>
      <w:r w:rsidRPr="008D0F90">
        <w:t xml:space="preserve"> Кодекса Российской Федерации об административных правонарушениях,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правонарушение.</w:t>
      </w:r>
    </w:p>
    <w:p w:rsidR="0037114D" w:rsidP="0037114D">
      <w:pPr>
        <w:suppressAutoHyphens/>
        <w:ind w:firstLine="720"/>
        <w:jc w:val="both"/>
      </w:pPr>
      <w:r w:rsidRPr="008D0F90">
        <w:t>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административного наказания,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FE64D7" w:rsidRPr="00FE64D7" w:rsidP="0037114D">
      <w:pPr>
        <w:autoSpaceDE w:val="0"/>
        <w:autoSpaceDN w:val="0"/>
        <w:adjustRightInd w:val="0"/>
        <w:ind w:firstLine="720"/>
        <w:jc w:val="both"/>
      </w:pPr>
      <w:r w:rsidRPr="008D0F90">
        <w:t>При назначении наказания мировой судья учитывает характер совершенного административного пр</w:t>
      </w:r>
      <w:r>
        <w:t>авонарушения, личность виновного, его</w:t>
      </w:r>
      <w:r w:rsidRPr="008D0F90">
        <w:t xml:space="preserve"> имущественное положение, </w:t>
      </w:r>
      <w:r w:rsidR="00F62F8C">
        <w:t>наличие обстоятельства, смягчающего административную ответственность – признание вины, отсутствие о</w:t>
      </w:r>
      <w:r w:rsidRPr="008D0F90">
        <w:t>тягчающих административную ответственность</w:t>
      </w:r>
      <w:r w:rsidR="00F62F8C">
        <w:t xml:space="preserve"> обстоятельств</w:t>
      </w:r>
      <w:r w:rsidRPr="008D0F90">
        <w:t>, приходит к выводу о назначении</w:t>
      </w:r>
      <w:r>
        <w:t xml:space="preserve"> ИП </w:t>
      </w:r>
      <w:r>
        <w:t>Базан</w:t>
      </w:r>
      <w:r>
        <w:t xml:space="preserve"> П.И. административного наказания</w:t>
      </w:r>
      <w:r w:rsidRPr="00FE64D7">
        <w:t xml:space="preserve"> в виде административного штрафа, соответствующего минимальному пределу санкции за совершенное административное правонарушение.</w:t>
      </w:r>
    </w:p>
    <w:p w:rsidR="00FE64D7" w:rsidRPr="00FE64D7" w:rsidP="00FE64D7">
      <w:pPr>
        <w:widowControl w:val="0"/>
        <w:autoSpaceDE w:val="0"/>
        <w:autoSpaceDN w:val="0"/>
        <w:adjustRightInd w:val="0"/>
        <w:ind w:firstLine="720"/>
        <w:jc w:val="both"/>
      </w:pPr>
      <w:r w:rsidRPr="00FE64D7">
        <w:t>Руководствуясь ст. 29.10 Кодекса Российской Федерации об административных правонарушениях, мировой судья</w:t>
      </w:r>
    </w:p>
    <w:p w:rsidR="00FE64D7" w:rsidRPr="00FE64D7" w:rsidP="00FE64D7">
      <w:pPr>
        <w:autoSpaceDE w:val="0"/>
        <w:autoSpaceDN w:val="0"/>
        <w:adjustRightInd w:val="0"/>
        <w:jc w:val="both"/>
      </w:pPr>
    </w:p>
    <w:p w:rsidR="00FE64D7" w:rsidRPr="00FE64D7" w:rsidP="00FE64D7">
      <w:pPr>
        <w:autoSpaceDE w:val="0"/>
        <w:autoSpaceDN w:val="0"/>
        <w:adjustRightInd w:val="0"/>
        <w:jc w:val="center"/>
      </w:pPr>
      <w:r w:rsidRPr="00FE64D7">
        <w:t>ПОСТАНОВИЛ:</w:t>
      </w:r>
    </w:p>
    <w:p w:rsidR="00FE64D7" w:rsidRPr="00FE64D7" w:rsidP="00FE64D7">
      <w:pPr>
        <w:autoSpaceDE w:val="0"/>
        <w:autoSpaceDN w:val="0"/>
        <w:adjustRightInd w:val="0"/>
        <w:jc w:val="both"/>
      </w:pPr>
    </w:p>
    <w:p w:rsidR="00FE64D7" w:rsidRPr="00FE64D7" w:rsidP="00FE64D7">
      <w:pPr>
        <w:widowControl w:val="0"/>
        <w:autoSpaceDE w:val="0"/>
        <w:autoSpaceDN w:val="0"/>
        <w:adjustRightInd w:val="0"/>
        <w:ind w:firstLine="708"/>
        <w:jc w:val="both"/>
      </w:pPr>
      <w:r>
        <w:t>Д</w:t>
      </w:r>
      <w:r w:rsidRPr="00FE64D7">
        <w:t xml:space="preserve">олжностное лицо – </w:t>
      </w:r>
      <w:r w:rsidR="0037114D">
        <w:t xml:space="preserve">индивидуального предпринимателя </w:t>
      </w:r>
      <w:r w:rsidR="0037114D">
        <w:t>Базан</w:t>
      </w:r>
      <w:r w:rsidR="0037114D">
        <w:t xml:space="preserve"> Петра Ивановича</w:t>
      </w:r>
      <w:r w:rsidRPr="00FE64D7" w:rsidR="0019150C">
        <w:t xml:space="preserve"> </w:t>
      </w:r>
      <w:r w:rsidRPr="00FE64D7">
        <w:t>признать виновным в совершении административного правонарушения, предусмотренного ст. 19.6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4000 (четыре тысячи) рублей.</w:t>
      </w:r>
    </w:p>
    <w:p w:rsidR="00FE64D7" w:rsidRPr="00FE64D7" w:rsidP="00FE64D7">
      <w:pPr>
        <w:ind w:right="-1" w:firstLine="708"/>
        <w:jc w:val="both"/>
      </w:pPr>
      <w:r w:rsidRPr="00FE64D7">
        <w:t xml:space="preserve">Реквизиты для уплаты административного штрафа: </w:t>
      </w:r>
    </w:p>
    <w:p w:rsidR="00281EA6" w:rsidRPr="008025B7" w:rsidP="00A60F6A">
      <w:pPr>
        <w:ind w:firstLine="709"/>
        <w:jc w:val="both"/>
        <w:rPr>
          <w:color w:val="000000"/>
        </w:rPr>
      </w:pPr>
      <w:r w:rsidRPr="0061394B">
        <w:t>Административный штраф должен быть уплачен по следующим реквизитам полу</w:t>
      </w:r>
      <w:r w:rsidRPr="0061394B">
        <w:softHyphen/>
        <w:t xml:space="preserve">чателя штрафа: </w:t>
      </w:r>
      <w:r w:rsidRPr="0061394B">
        <w:rPr>
          <w:color w:val="000000"/>
        </w:rPr>
        <w:t>УФК по Ханты-Мансийскому автономному округу – Югре г. Ханты-Мансийск (Департамент административного обеспечения Ханты-Мансийского автономного округа – Югры) л/</w:t>
      </w:r>
      <w:r w:rsidRPr="0061394B">
        <w:rPr>
          <w:color w:val="000000"/>
        </w:rPr>
        <w:t>сч</w:t>
      </w:r>
      <w:r w:rsidRPr="0061394B">
        <w:rPr>
          <w:color w:val="000000"/>
        </w:rPr>
        <w:t xml:space="preserve"> 04872</w:t>
      </w:r>
      <w:r w:rsidRPr="0061394B">
        <w:rPr>
          <w:color w:val="000000"/>
          <w:lang w:val="en-US"/>
        </w:rPr>
        <w:t>D</w:t>
      </w:r>
      <w:r w:rsidRPr="0061394B">
        <w:rPr>
          <w:color w:val="000000"/>
        </w:rPr>
        <w:t xml:space="preserve">08080; </w:t>
      </w:r>
      <w:r w:rsidRPr="0061394B">
        <w:t xml:space="preserve">номер казначейского счета </w:t>
      </w:r>
      <w:r w:rsidRPr="0061394B">
        <w:rPr>
          <w:color w:val="000000"/>
        </w:rPr>
        <w:t xml:space="preserve">03100643000000018700, </w:t>
      </w:r>
      <w:r w:rsidRPr="0061394B">
        <w:t xml:space="preserve">банковский счет (ЕКС) </w:t>
      </w:r>
      <w:r w:rsidRPr="0061394B">
        <w:rPr>
          <w:color w:val="000000"/>
        </w:rPr>
        <w:t>40102810245370000007; ИНН 8601073664; КПП 86010</w:t>
      </w:r>
      <w:r>
        <w:rPr>
          <w:color w:val="000000"/>
        </w:rPr>
        <w:t>1001; БИК 007162163; ОКТМО 71819</w:t>
      </w:r>
      <w:r w:rsidRPr="0061394B">
        <w:rPr>
          <w:color w:val="000000"/>
        </w:rPr>
        <w:t xml:space="preserve">000; КБК </w:t>
      </w:r>
      <w:r w:rsidRPr="00FE64D7">
        <w:t>69011601193019000140</w:t>
      </w:r>
      <w:r w:rsidRPr="0061394B">
        <w:rPr>
          <w:color w:val="000000"/>
        </w:rPr>
        <w:t>, наименование банка: РКЦ г. Ханты-Мансийск//УФК по Ханты-Мансийскому автономному округу – Югре г. Ханты-</w:t>
      </w:r>
      <w:r w:rsidRPr="008025B7">
        <w:rPr>
          <w:color w:val="000000"/>
        </w:rPr>
        <w:t xml:space="preserve">Мансийск, Идентификатор </w:t>
      </w:r>
      <w:r w:rsidRPr="0037114D" w:rsidR="0037114D">
        <w:rPr>
          <w:szCs w:val="18"/>
          <w:lang w:eastAsia="en-US"/>
        </w:rPr>
        <w:t>0412365400085001982519123</w:t>
      </w:r>
      <w:r w:rsidRPr="008025B7">
        <w:rPr>
          <w:color w:val="000000"/>
        </w:rPr>
        <w:t>.</w:t>
      </w:r>
    </w:p>
    <w:p w:rsidR="00A60F6A" w:rsidP="00A60F6A">
      <w:pPr>
        <w:ind w:firstLine="709"/>
        <w:jc w:val="both"/>
      </w:pPr>
      <w:r w:rsidRPr="00ED1BB9">
        <w:t xml:space="preserve">Согласно ч. 1 ст. 32.2 </w:t>
      </w:r>
      <w:r w:rsidRPr="00EA608A">
        <w:t xml:space="preserve">Кодекса РФ об административных правонарушениях </w:t>
      </w:r>
      <w:r w:rsidRPr="00ED1BB9"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w:anchor="sub_315" w:history="1">
        <w:r w:rsidRPr="00A60F6A">
          <w:rPr>
            <w:rStyle w:val="a5"/>
            <w:color w:val="000000"/>
          </w:rPr>
          <w:t>статьей 31.5</w:t>
        </w:r>
      </w:hyperlink>
      <w:r>
        <w:t xml:space="preserve"> настоящего Кодекса,</w:t>
      </w:r>
      <w:r w:rsidRPr="00910DBD">
        <w:t xml:space="preserve"> </w:t>
      </w:r>
      <w:r w:rsidRPr="00793138">
        <w:t>квитанцию об уплате представить мировому судье.</w:t>
      </w:r>
    </w:p>
    <w:p w:rsidR="00A60F6A" w:rsidP="00A60F6A">
      <w:pPr>
        <w:ind w:firstLine="709"/>
        <w:jc w:val="both"/>
      </w:pPr>
      <w:r w:rsidRPr="00ED1BB9">
        <w:t xml:space="preserve">Неуплата административного штрафа в срок, предусмотренный ч. 1 ст. 32.2 </w:t>
      </w:r>
      <w:r w:rsidRPr="00EA608A">
        <w:t>Кодекса РФ об административных правонарушениях</w:t>
      </w:r>
      <w:r>
        <w:t xml:space="preserve"> </w:t>
      </w:r>
      <w:r w:rsidRPr="00ED1BB9">
        <w:t>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суток.</w:t>
      </w:r>
    </w:p>
    <w:p w:rsidR="00A60F6A" w:rsidRPr="00780268" w:rsidP="00A60F6A">
      <w:pPr>
        <w:ind w:firstLine="709"/>
        <w:jc w:val="both"/>
      </w:pPr>
      <w:r w:rsidRPr="00780268">
        <w:t xml:space="preserve">Постановление может быть обжаловано в апелляционном порядке в Нижневартовский районный суд Ханты-Мансийского автономного округа </w:t>
      </w:r>
      <w:r>
        <w:t>–</w:t>
      </w:r>
      <w:r w:rsidR="0037114D">
        <w:t xml:space="preserve"> Югры, в течение десяти дней</w:t>
      </w:r>
      <w:r w:rsidRPr="00780268">
        <w:t xml:space="preserve"> со дня вручения или получения копии постановления через миро</w:t>
      </w:r>
      <w:r>
        <w:t>вого судью судебного участка № 3</w:t>
      </w:r>
      <w:r w:rsidRPr="00780268">
        <w:t xml:space="preserve"> Нижневартовского судебного района Ханты-Мансийского автономного округа </w:t>
      </w:r>
      <w:r>
        <w:t>–</w:t>
      </w:r>
      <w:r w:rsidRPr="00780268">
        <w:t xml:space="preserve"> Югры</w:t>
      </w:r>
      <w:r>
        <w:t>.</w:t>
      </w:r>
    </w:p>
    <w:p w:rsidR="00A60F6A" w:rsidP="00A60F6A">
      <w:pPr>
        <w:pStyle w:val="BlockText"/>
        <w:spacing w:line="240" w:lineRule="auto"/>
        <w:ind w:left="0" w:firstLine="709"/>
        <w:rPr>
          <w:spacing w:val="0"/>
          <w:sz w:val="24"/>
          <w:szCs w:val="24"/>
        </w:rPr>
      </w:pPr>
    </w:p>
    <w:p w:rsidR="00675FE0" w:rsidP="00A60F6A">
      <w:pPr>
        <w:pStyle w:val="BlockText"/>
        <w:spacing w:line="240" w:lineRule="auto"/>
        <w:ind w:left="0" w:firstLine="0"/>
        <w:rPr>
          <w:spacing w:val="0"/>
          <w:sz w:val="24"/>
          <w:szCs w:val="24"/>
        </w:rPr>
      </w:pPr>
    </w:p>
    <w:p w:rsidR="00A60F6A" w:rsidP="00A60F6A">
      <w:pPr>
        <w:jc w:val="both"/>
      </w:pPr>
      <w:r w:rsidRPr="006A65B4">
        <w:t>Мировой судья</w:t>
      </w:r>
      <w:r w:rsidRPr="006A65B4">
        <w:tab/>
      </w:r>
      <w:r w:rsidRPr="006A65B4">
        <w:tab/>
      </w:r>
      <w:r w:rsidRPr="006A65B4">
        <w:tab/>
      </w:r>
      <w:r w:rsidRPr="006A65B4">
        <w:tab/>
      </w:r>
      <w:r w:rsidRPr="006A65B4">
        <w:tab/>
      </w:r>
      <w:r w:rsidRPr="006A65B4">
        <w:tab/>
      </w:r>
      <w:r w:rsidRPr="006A65B4">
        <w:tab/>
      </w:r>
      <w:r>
        <w:t xml:space="preserve">         </w:t>
      </w:r>
      <w:r>
        <w:tab/>
      </w:r>
      <w:r>
        <w:tab/>
        <w:t xml:space="preserve">                </w:t>
      </w:r>
      <w:r w:rsidR="0037114D">
        <w:t>Л.М. Клипова</w:t>
      </w:r>
      <w:r w:rsidRPr="006A65B4">
        <w:t xml:space="preserve">                 </w:t>
      </w:r>
    </w:p>
    <w:p w:rsidR="00A60F6A" w:rsidP="00A60F6A">
      <w:pPr>
        <w:jc w:val="both"/>
        <w:rPr>
          <w:sz w:val="18"/>
        </w:rPr>
      </w:pPr>
    </w:p>
    <w:p w:rsidR="00FE64D7" w:rsidRPr="00FE64D7" w:rsidP="00FE64D7">
      <w:pPr>
        <w:ind w:firstLine="708"/>
        <w:rPr>
          <w:rFonts w:eastAsia="MS Mincho"/>
          <w:lang w:eastAsia="x-none"/>
        </w:rPr>
      </w:pPr>
    </w:p>
    <w:sectPr w:rsidSect="00AC5F02">
      <w:headerReference w:type="even" r:id="rId6"/>
      <w:headerReference w:type="default" r:id="rId7"/>
      <w:headerReference w:type="first" r:id="rId8"/>
      <w:pgSz w:w="11906" w:h="16838"/>
      <w:pgMar w:top="426" w:right="567" w:bottom="709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07D8" w:rsidP="00E15A5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907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07D8" w:rsidP="00E15A5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66651">
      <w:rPr>
        <w:rStyle w:val="PageNumber"/>
        <w:noProof/>
      </w:rPr>
      <w:t>3</w:t>
    </w:r>
    <w:r>
      <w:rPr>
        <w:rStyle w:val="PageNumber"/>
      </w:rPr>
      <w:fldChar w:fldCharType="end"/>
    </w:r>
  </w:p>
  <w:p w:rsidR="00F907D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E64D7" w:rsidRPr="0044654A" w:rsidP="0044654A">
    <w:pPr>
      <w:pStyle w:val="Header"/>
      <w:rPr>
        <w:rFonts w:eastAsia="MS Mincho"/>
        <w:bCs/>
      </w:rPr>
    </w:pPr>
    <w:r w:rsidRPr="0044654A">
      <w:t xml:space="preserve">Дело № </w:t>
    </w:r>
    <w:r w:rsidRPr="0044654A">
      <w:rPr>
        <w:rFonts w:eastAsia="MS Mincho"/>
        <w:bCs/>
      </w:rPr>
      <w:t>5-</w:t>
    </w:r>
    <w:r w:rsidR="0044654A">
      <w:rPr>
        <w:rFonts w:eastAsia="MS Mincho"/>
        <w:bCs/>
      </w:rPr>
      <w:t>198-0802/2025</w:t>
    </w:r>
  </w:p>
  <w:p w:rsidR="00FE64D7" w:rsidRPr="0044654A" w:rsidP="0044654A">
    <w:pPr>
      <w:pStyle w:val="Header"/>
    </w:pPr>
    <w:r w:rsidRPr="0044654A">
      <w:t xml:space="preserve">УИД </w:t>
    </w:r>
    <w:r w:rsidR="0044654A">
      <w:rPr>
        <w:bCs/>
      </w:rPr>
      <w:t>86MS0008-01-2025</w:t>
    </w:r>
    <w:r w:rsidRPr="0044654A" w:rsidR="001601EF">
      <w:rPr>
        <w:bCs/>
      </w:rPr>
      <w:t>-</w:t>
    </w:r>
    <w:r w:rsidR="0044654A">
      <w:rPr>
        <w:bCs/>
      </w:rPr>
      <w:t>000434-30</w:t>
    </w:r>
  </w:p>
  <w:p w:rsidR="00F907D8" w:rsidRPr="00063388" w:rsidP="00927D85">
    <w:pPr>
      <w:pStyle w:val="Heading2"/>
      <w:tabs>
        <w:tab w:val="left" w:pos="4677"/>
      </w:tabs>
      <w:spacing w:before="0" w:after="0"/>
      <w:rPr>
        <w:rFonts w:ascii="Times New Roman" w:hAnsi="Times New Roman"/>
        <w:b w:val="0"/>
        <w:i w:val="0"/>
        <w:sz w:val="24"/>
        <w:szCs w:val="24"/>
      </w:rPr>
    </w:pPr>
    <w:r w:rsidRPr="00063388">
      <w:rPr>
        <w:rFonts w:ascii="Times New Roman" w:hAnsi="Times New Roman"/>
        <w:b w:val="0"/>
        <w:i w:val="0"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4DF"/>
    <w:rsid w:val="00000BA0"/>
    <w:rsid w:val="00001D2A"/>
    <w:rsid w:val="000026FC"/>
    <w:rsid w:val="00002D51"/>
    <w:rsid w:val="00003B57"/>
    <w:rsid w:val="00003FF5"/>
    <w:rsid w:val="00005766"/>
    <w:rsid w:val="00006D73"/>
    <w:rsid w:val="00007AEA"/>
    <w:rsid w:val="00007B3D"/>
    <w:rsid w:val="00010A66"/>
    <w:rsid w:val="00011030"/>
    <w:rsid w:val="000127ED"/>
    <w:rsid w:val="00013BD5"/>
    <w:rsid w:val="000146F0"/>
    <w:rsid w:val="000215AD"/>
    <w:rsid w:val="00022AD1"/>
    <w:rsid w:val="0002594D"/>
    <w:rsid w:val="00025BBC"/>
    <w:rsid w:val="000267A2"/>
    <w:rsid w:val="00034403"/>
    <w:rsid w:val="00043979"/>
    <w:rsid w:val="00046C9C"/>
    <w:rsid w:val="00050348"/>
    <w:rsid w:val="00050DA4"/>
    <w:rsid w:val="00051743"/>
    <w:rsid w:val="00054503"/>
    <w:rsid w:val="0006184A"/>
    <w:rsid w:val="00063388"/>
    <w:rsid w:val="0006468E"/>
    <w:rsid w:val="00064984"/>
    <w:rsid w:val="0006676D"/>
    <w:rsid w:val="00067486"/>
    <w:rsid w:val="0007060C"/>
    <w:rsid w:val="00071BB5"/>
    <w:rsid w:val="00072C7D"/>
    <w:rsid w:val="0007371C"/>
    <w:rsid w:val="00073BE6"/>
    <w:rsid w:val="0008200A"/>
    <w:rsid w:val="0008605B"/>
    <w:rsid w:val="0009049B"/>
    <w:rsid w:val="00091827"/>
    <w:rsid w:val="00093AAA"/>
    <w:rsid w:val="00094D3D"/>
    <w:rsid w:val="0009565D"/>
    <w:rsid w:val="00096F1E"/>
    <w:rsid w:val="000978F8"/>
    <w:rsid w:val="000A1504"/>
    <w:rsid w:val="000A25ED"/>
    <w:rsid w:val="000A70FF"/>
    <w:rsid w:val="000A77B8"/>
    <w:rsid w:val="000B1C24"/>
    <w:rsid w:val="000B2244"/>
    <w:rsid w:val="000B249D"/>
    <w:rsid w:val="000B3527"/>
    <w:rsid w:val="000B38A3"/>
    <w:rsid w:val="000B4647"/>
    <w:rsid w:val="000B4893"/>
    <w:rsid w:val="000C1131"/>
    <w:rsid w:val="000C1E3B"/>
    <w:rsid w:val="000C36A7"/>
    <w:rsid w:val="000D349E"/>
    <w:rsid w:val="000E1DB2"/>
    <w:rsid w:val="000E4AF0"/>
    <w:rsid w:val="000E5986"/>
    <w:rsid w:val="000F03EF"/>
    <w:rsid w:val="000F0D49"/>
    <w:rsid w:val="000F1FE6"/>
    <w:rsid w:val="000F3062"/>
    <w:rsid w:val="000F4923"/>
    <w:rsid w:val="000F5CF1"/>
    <w:rsid w:val="000F629C"/>
    <w:rsid w:val="000F7353"/>
    <w:rsid w:val="000F75D4"/>
    <w:rsid w:val="00103A95"/>
    <w:rsid w:val="00106E64"/>
    <w:rsid w:val="00107224"/>
    <w:rsid w:val="00110E35"/>
    <w:rsid w:val="00112936"/>
    <w:rsid w:val="00113A46"/>
    <w:rsid w:val="00113CD6"/>
    <w:rsid w:val="00114CE0"/>
    <w:rsid w:val="00116846"/>
    <w:rsid w:val="00123671"/>
    <w:rsid w:val="00123FCC"/>
    <w:rsid w:val="00130120"/>
    <w:rsid w:val="00130681"/>
    <w:rsid w:val="00133859"/>
    <w:rsid w:val="00134AD4"/>
    <w:rsid w:val="00134F72"/>
    <w:rsid w:val="00140AB9"/>
    <w:rsid w:val="0014100A"/>
    <w:rsid w:val="001425B3"/>
    <w:rsid w:val="001432A5"/>
    <w:rsid w:val="001453B1"/>
    <w:rsid w:val="00145DE5"/>
    <w:rsid w:val="00150631"/>
    <w:rsid w:val="00151684"/>
    <w:rsid w:val="00151B3F"/>
    <w:rsid w:val="001541BA"/>
    <w:rsid w:val="00154CF9"/>
    <w:rsid w:val="001572BA"/>
    <w:rsid w:val="001601EF"/>
    <w:rsid w:val="00161014"/>
    <w:rsid w:val="001627EE"/>
    <w:rsid w:val="001676C7"/>
    <w:rsid w:val="001678ED"/>
    <w:rsid w:val="001702F2"/>
    <w:rsid w:val="001708BE"/>
    <w:rsid w:val="001757DC"/>
    <w:rsid w:val="001760D7"/>
    <w:rsid w:val="00181227"/>
    <w:rsid w:val="0018227F"/>
    <w:rsid w:val="00184DEA"/>
    <w:rsid w:val="00185071"/>
    <w:rsid w:val="00186399"/>
    <w:rsid w:val="00186AB6"/>
    <w:rsid w:val="00187E16"/>
    <w:rsid w:val="0019150C"/>
    <w:rsid w:val="001925FD"/>
    <w:rsid w:val="0019282F"/>
    <w:rsid w:val="001949FC"/>
    <w:rsid w:val="001A2A59"/>
    <w:rsid w:val="001A383E"/>
    <w:rsid w:val="001A4E3A"/>
    <w:rsid w:val="001A7C43"/>
    <w:rsid w:val="001B125B"/>
    <w:rsid w:val="001B1BF5"/>
    <w:rsid w:val="001B2A9B"/>
    <w:rsid w:val="001B3886"/>
    <w:rsid w:val="001B6F37"/>
    <w:rsid w:val="001B7C47"/>
    <w:rsid w:val="001C0432"/>
    <w:rsid w:val="001C125F"/>
    <w:rsid w:val="001C492A"/>
    <w:rsid w:val="001C4C76"/>
    <w:rsid w:val="001C7044"/>
    <w:rsid w:val="001D2EA2"/>
    <w:rsid w:val="001D52BD"/>
    <w:rsid w:val="001D5659"/>
    <w:rsid w:val="001D58BB"/>
    <w:rsid w:val="001D6894"/>
    <w:rsid w:val="001D73C1"/>
    <w:rsid w:val="001E43F1"/>
    <w:rsid w:val="001E6F08"/>
    <w:rsid w:val="001E7FB0"/>
    <w:rsid w:val="001F0365"/>
    <w:rsid w:val="001F288E"/>
    <w:rsid w:val="001F3908"/>
    <w:rsid w:val="001F51BD"/>
    <w:rsid w:val="001F76C9"/>
    <w:rsid w:val="0020296F"/>
    <w:rsid w:val="00204E16"/>
    <w:rsid w:val="0021021C"/>
    <w:rsid w:val="00211A21"/>
    <w:rsid w:val="002124CB"/>
    <w:rsid w:val="00215CF8"/>
    <w:rsid w:val="00215FA2"/>
    <w:rsid w:val="00217BB7"/>
    <w:rsid w:val="00217BF1"/>
    <w:rsid w:val="00221495"/>
    <w:rsid w:val="0022520E"/>
    <w:rsid w:val="002274DF"/>
    <w:rsid w:val="00227804"/>
    <w:rsid w:val="002311FA"/>
    <w:rsid w:val="0023435C"/>
    <w:rsid w:val="00240942"/>
    <w:rsid w:val="00241044"/>
    <w:rsid w:val="002424AF"/>
    <w:rsid w:val="00242EE2"/>
    <w:rsid w:val="00245F4A"/>
    <w:rsid w:val="002466F2"/>
    <w:rsid w:val="00253A95"/>
    <w:rsid w:val="00254905"/>
    <w:rsid w:val="0025675F"/>
    <w:rsid w:val="002600D9"/>
    <w:rsid w:val="002605A2"/>
    <w:rsid w:val="00260DF8"/>
    <w:rsid w:val="002664EF"/>
    <w:rsid w:val="002671EC"/>
    <w:rsid w:val="0027188A"/>
    <w:rsid w:val="00271F1B"/>
    <w:rsid w:val="0027398A"/>
    <w:rsid w:val="0027477B"/>
    <w:rsid w:val="00274E15"/>
    <w:rsid w:val="0027586A"/>
    <w:rsid w:val="00277B4F"/>
    <w:rsid w:val="00281EA6"/>
    <w:rsid w:val="0028232F"/>
    <w:rsid w:val="002828CF"/>
    <w:rsid w:val="00282E76"/>
    <w:rsid w:val="0028444F"/>
    <w:rsid w:val="00286D43"/>
    <w:rsid w:val="00287C92"/>
    <w:rsid w:val="00292E45"/>
    <w:rsid w:val="002947B9"/>
    <w:rsid w:val="00295D6A"/>
    <w:rsid w:val="0029607C"/>
    <w:rsid w:val="002A0A0A"/>
    <w:rsid w:val="002A0DD3"/>
    <w:rsid w:val="002A1053"/>
    <w:rsid w:val="002A2075"/>
    <w:rsid w:val="002A475F"/>
    <w:rsid w:val="002A4CF5"/>
    <w:rsid w:val="002A5241"/>
    <w:rsid w:val="002A66BD"/>
    <w:rsid w:val="002A73CD"/>
    <w:rsid w:val="002A7E21"/>
    <w:rsid w:val="002B2121"/>
    <w:rsid w:val="002B2CC8"/>
    <w:rsid w:val="002B3536"/>
    <w:rsid w:val="002B3C1C"/>
    <w:rsid w:val="002B5013"/>
    <w:rsid w:val="002B5A69"/>
    <w:rsid w:val="002C0980"/>
    <w:rsid w:val="002C1478"/>
    <w:rsid w:val="002D04F1"/>
    <w:rsid w:val="002D084E"/>
    <w:rsid w:val="002D20F3"/>
    <w:rsid w:val="002D2E86"/>
    <w:rsid w:val="002D36E0"/>
    <w:rsid w:val="002D5100"/>
    <w:rsid w:val="002D7E9A"/>
    <w:rsid w:val="002E0933"/>
    <w:rsid w:val="002E2444"/>
    <w:rsid w:val="002F0170"/>
    <w:rsid w:val="002F174B"/>
    <w:rsid w:val="002F321B"/>
    <w:rsid w:val="002F33E1"/>
    <w:rsid w:val="002F3470"/>
    <w:rsid w:val="002F3714"/>
    <w:rsid w:val="002F6A27"/>
    <w:rsid w:val="002F775E"/>
    <w:rsid w:val="0030344F"/>
    <w:rsid w:val="00305DCE"/>
    <w:rsid w:val="0030693E"/>
    <w:rsid w:val="00310DBA"/>
    <w:rsid w:val="00312273"/>
    <w:rsid w:val="003124DB"/>
    <w:rsid w:val="003149E3"/>
    <w:rsid w:val="0031555F"/>
    <w:rsid w:val="003225F3"/>
    <w:rsid w:val="0032448C"/>
    <w:rsid w:val="00324F14"/>
    <w:rsid w:val="0033792B"/>
    <w:rsid w:val="00340241"/>
    <w:rsid w:val="00341837"/>
    <w:rsid w:val="00346324"/>
    <w:rsid w:val="003510F1"/>
    <w:rsid w:val="00351F46"/>
    <w:rsid w:val="00353571"/>
    <w:rsid w:val="00356317"/>
    <w:rsid w:val="00357FBF"/>
    <w:rsid w:val="00360978"/>
    <w:rsid w:val="003617A0"/>
    <w:rsid w:val="003619DD"/>
    <w:rsid w:val="0036281C"/>
    <w:rsid w:val="00363FA2"/>
    <w:rsid w:val="00364C1A"/>
    <w:rsid w:val="00365C0E"/>
    <w:rsid w:val="0037114D"/>
    <w:rsid w:val="003733B0"/>
    <w:rsid w:val="003829A8"/>
    <w:rsid w:val="00382FDD"/>
    <w:rsid w:val="003833DA"/>
    <w:rsid w:val="00384592"/>
    <w:rsid w:val="003857E0"/>
    <w:rsid w:val="00386D27"/>
    <w:rsid w:val="00387882"/>
    <w:rsid w:val="0039040E"/>
    <w:rsid w:val="00390F1E"/>
    <w:rsid w:val="003913BD"/>
    <w:rsid w:val="0039678C"/>
    <w:rsid w:val="00396CA3"/>
    <w:rsid w:val="0039779D"/>
    <w:rsid w:val="00397DE1"/>
    <w:rsid w:val="003A08DA"/>
    <w:rsid w:val="003A2808"/>
    <w:rsid w:val="003B3518"/>
    <w:rsid w:val="003B49AD"/>
    <w:rsid w:val="003B6EB0"/>
    <w:rsid w:val="003C2AD1"/>
    <w:rsid w:val="003C34B8"/>
    <w:rsid w:val="003C42F7"/>
    <w:rsid w:val="003C5CBC"/>
    <w:rsid w:val="003C5E62"/>
    <w:rsid w:val="003C6ED4"/>
    <w:rsid w:val="003D16F9"/>
    <w:rsid w:val="003D3592"/>
    <w:rsid w:val="003D5407"/>
    <w:rsid w:val="003E1B2A"/>
    <w:rsid w:val="003E5095"/>
    <w:rsid w:val="003E5870"/>
    <w:rsid w:val="003E77CF"/>
    <w:rsid w:val="003F1068"/>
    <w:rsid w:val="003F5952"/>
    <w:rsid w:val="00400A90"/>
    <w:rsid w:val="00402E26"/>
    <w:rsid w:val="00405407"/>
    <w:rsid w:val="00407481"/>
    <w:rsid w:val="00411B0F"/>
    <w:rsid w:val="004122A0"/>
    <w:rsid w:val="00415C9E"/>
    <w:rsid w:val="00416EC9"/>
    <w:rsid w:val="0042101C"/>
    <w:rsid w:val="0042167B"/>
    <w:rsid w:val="004231C9"/>
    <w:rsid w:val="00423849"/>
    <w:rsid w:val="00424B79"/>
    <w:rsid w:val="00426A87"/>
    <w:rsid w:val="00427397"/>
    <w:rsid w:val="00430F79"/>
    <w:rsid w:val="00431E9F"/>
    <w:rsid w:val="00435885"/>
    <w:rsid w:val="004364F2"/>
    <w:rsid w:val="0043668D"/>
    <w:rsid w:val="00441B46"/>
    <w:rsid w:val="00441F90"/>
    <w:rsid w:val="00442CE5"/>
    <w:rsid w:val="00443D44"/>
    <w:rsid w:val="00444A37"/>
    <w:rsid w:val="00444B48"/>
    <w:rsid w:val="00445B90"/>
    <w:rsid w:val="0044654A"/>
    <w:rsid w:val="00450BC9"/>
    <w:rsid w:val="004543C8"/>
    <w:rsid w:val="0046595C"/>
    <w:rsid w:val="00470157"/>
    <w:rsid w:val="004710F9"/>
    <w:rsid w:val="00481D28"/>
    <w:rsid w:val="0048374E"/>
    <w:rsid w:val="00483979"/>
    <w:rsid w:val="00483A7F"/>
    <w:rsid w:val="00483CF7"/>
    <w:rsid w:val="00484205"/>
    <w:rsid w:val="00485332"/>
    <w:rsid w:val="00490079"/>
    <w:rsid w:val="004919E6"/>
    <w:rsid w:val="00491D6E"/>
    <w:rsid w:val="004920A2"/>
    <w:rsid w:val="00493DBF"/>
    <w:rsid w:val="004967E5"/>
    <w:rsid w:val="00496827"/>
    <w:rsid w:val="00496C9D"/>
    <w:rsid w:val="004A0774"/>
    <w:rsid w:val="004A18D4"/>
    <w:rsid w:val="004A34CD"/>
    <w:rsid w:val="004A4DA1"/>
    <w:rsid w:val="004A4FD4"/>
    <w:rsid w:val="004B0ADF"/>
    <w:rsid w:val="004B4D28"/>
    <w:rsid w:val="004B5CA5"/>
    <w:rsid w:val="004B71CA"/>
    <w:rsid w:val="004C05C0"/>
    <w:rsid w:val="004C081F"/>
    <w:rsid w:val="004C2846"/>
    <w:rsid w:val="004C57FA"/>
    <w:rsid w:val="004C6D95"/>
    <w:rsid w:val="004C7A94"/>
    <w:rsid w:val="004D2961"/>
    <w:rsid w:val="004D4197"/>
    <w:rsid w:val="004D504F"/>
    <w:rsid w:val="004D530B"/>
    <w:rsid w:val="004D55AB"/>
    <w:rsid w:val="004E0972"/>
    <w:rsid w:val="004E23E8"/>
    <w:rsid w:val="004E43D3"/>
    <w:rsid w:val="004F017F"/>
    <w:rsid w:val="004F4918"/>
    <w:rsid w:val="004F68F2"/>
    <w:rsid w:val="004F69CB"/>
    <w:rsid w:val="004F7C58"/>
    <w:rsid w:val="00501E22"/>
    <w:rsid w:val="00504B2C"/>
    <w:rsid w:val="00505146"/>
    <w:rsid w:val="005051A7"/>
    <w:rsid w:val="005052F1"/>
    <w:rsid w:val="00506162"/>
    <w:rsid w:val="00507BB3"/>
    <w:rsid w:val="00513086"/>
    <w:rsid w:val="00515975"/>
    <w:rsid w:val="00516CD0"/>
    <w:rsid w:val="00517452"/>
    <w:rsid w:val="0051753F"/>
    <w:rsid w:val="0052083F"/>
    <w:rsid w:val="005211B0"/>
    <w:rsid w:val="00526361"/>
    <w:rsid w:val="00531EC6"/>
    <w:rsid w:val="00534E8D"/>
    <w:rsid w:val="00536A79"/>
    <w:rsid w:val="00537F7B"/>
    <w:rsid w:val="005411D0"/>
    <w:rsid w:val="0054156E"/>
    <w:rsid w:val="00547C61"/>
    <w:rsid w:val="005510C7"/>
    <w:rsid w:val="00551C70"/>
    <w:rsid w:val="00556E8A"/>
    <w:rsid w:val="00560E81"/>
    <w:rsid w:val="0056424A"/>
    <w:rsid w:val="00566A20"/>
    <w:rsid w:val="00567922"/>
    <w:rsid w:val="00570052"/>
    <w:rsid w:val="00572894"/>
    <w:rsid w:val="00574978"/>
    <w:rsid w:val="0057558A"/>
    <w:rsid w:val="00576628"/>
    <w:rsid w:val="005776D1"/>
    <w:rsid w:val="00582963"/>
    <w:rsid w:val="00582D6D"/>
    <w:rsid w:val="0058343D"/>
    <w:rsid w:val="00584DDB"/>
    <w:rsid w:val="005865B0"/>
    <w:rsid w:val="005908DD"/>
    <w:rsid w:val="00593798"/>
    <w:rsid w:val="005955AD"/>
    <w:rsid w:val="0059710C"/>
    <w:rsid w:val="005A15DE"/>
    <w:rsid w:val="005A2152"/>
    <w:rsid w:val="005A2917"/>
    <w:rsid w:val="005A3BE0"/>
    <w:rsid w:val="005A5132"/>
    <w:rsid w:val="005A674B"/>
    <w:rsid w:val="005A763A"/>
    <w:rsid w:val="005B11CB"/>
    <w:rsid w:val="005B231C"/>
    <w:rsid w:val="005B3285"/>
    <w:rsid w:val="005B5D33"/>
    <w:rsid w:val="005B6E5D"/>
    <w:rsid w:val="005C1FBB"/>
    <w:rsid w:val="005C39E6"/>
    <w:rsid w:val="005C5BCE"/>
    <w:rsid w:val="005C5E3A"/>
    <w:rsid w:val="005D3153"/>
    <w:rsid w:val="005D38A7"/>
    <w:rsid w:val="005D59BE"/>
    <w:rsid w:val="005E280D"/>
    <w:rsid w:val="005E6E4E"/>
    <w:rsid w:val="005E7A9C"/>
    <w:rsid w:val="005F2D00"/>
    <w:rsid w:val="005F32B9"/>
    <w:rsid w:val="005F3776"/>
    <w:rsid w:val="005F4056"/>
    <w:rsid w:val="005F42C1"/>
    <w:rsid w:val="005F4D3D"/>
    <w:rsid w:val="00601E13"/>
    <w:rsid w:val="00602E01"/>
    <w:rsid w:val="006030D9"/>
    <w:rsid w:val="00603719"/>
    <w:rsid w:val="00607A38"/>
    <w:rsid w:val="0061002B"/>
    <w:rsid w:val="00611495"/>
    <w:rsid w:val="00612492"/>
    <w:rsid w:val="0061394B"/>
    <w:rsid w:val="006159EC"/>
    <w:rsid w:val="006204C0"/>
    <w:rsid w:val="00620DC2"/>
    <w:rsid w:val="00624819"/>
    <w:rsid w:val="00624E96"/>
    <w:rsid w:val="00627303"/>
    <w:rsid w:val="0063310D"/>
    <w:rsid w:val="00635BE4"/>
    <w:rsid w:val="00643DCE"/>
    <w:rsid w:val="006447F1"/>
    <w:rsid w:val="00644FAB"/>
    <w:rsid w:val="0064546F"/>
    <w:rsid w:val="00650D35"/>
    <w:rsid w:val="006511A2"/>
    <w:rsid w:val="0065225D"/>
    <w:rsid w:val="006558D1"/>
    <w:rsid w:val="00656EB0"/>
    <w:rsid w:val="00657E10"/>
    <w:rsid w:val="00660E82"/>
    <w:rsid w:val="0066196D"/>
    <w:rsid w:val="006633B4"/>
    <w:rsid w:val="00666C31"/>
    <w:rsid w:val="00667638"/>
    <w:rsid w:val="00670EB6"/>
    <w:rsid w:val="00671D1A"/>
    <w:rsid w:val="006723E3"/>
    <w:rsid w:val="006731A5"/>
    <w:rsid w:val="00675337"/>
    <w:rsid w:val="00675829"/>
    <w:rsid w:val="00675B5C"/>
    <w:rsid w:val="00675FE0"/>
    <w:rsid w:val="00684298"/>
    <w:rsid w:val="00685214"/>
    <w:rsid w:val="00686289"/>
    <w:rsid w:val="006862AF"/>
    <w:rsid w:val="00690762"/>
    <w:rsid w:val="00690FDF"/>
    <w:rsid w:val="0069307B"/>
    <w:rsid w:val="006942E5"/>
    <w:rsid w:val="00695013"/>
    <w:rsid w:val="0069647F"/>
    <w:rsid w:val="0069656E"/>
    <w:rsid w:val="006969C2"/>
    <w:rsid w:val="00697D25"/>
    <w:rsid w:val="006A1E5A"/>
    <w:rsid w:val="006A65B4"/>
    <w:rsid w:val="006A783E"/>
    <w:rsid w:val="006B2ACB"/>
    <w:rsid w:val="006B385C"/>
    <w:rsid w:val="006B39ED"/>
    <w:rsid w:val="006B5A70"/>
    <w:rsid w:val="006B7436"/>
    <w:rsid w:val="006C0958"/>
    <w:rsid w:val="006C6B8D"/>
    <w:rsid w:val="006C770A"/>
    <w:rsid w:val="006D3B33"/>
    <w:rsid w:val="006E1C4E"/>
    <w:rsid w:val="006E4C61"/>
    <w:rsid w:val="006E4CF0"/>
    <w:rsid w:val="006E541E"/>
    <w:rsid w:val="006F4866"/>
    <w:rsid w:val="006F53D5"/>
    <w:rsid w:val="006F6369"/>
    <w:rsid w:val="006F6E44"/>
    <w:rsid w:val="0070086B"/>
    <w:rsid w:val="007022E3"/>
    <w:rsid w:val="0070701B"/>
    <w:rsid w:val="0070737C"/>
    <w:rsid w:val="00707AB4"/>
    <w:rsid w:val="00710B52"/>
    <w:rsid w:val="007154F2"/>
    <w:rsid w:val="00723D2E"/>
    <w:rsid w:val="007265AC"/>
    <w:rsid w:val="00730A78"/>
    <w:rsid w:val="00730C18"/>
    <w:rsid w:val="00734060"/>
    <w:rsid w:val="00735CAB"/>
    <w:rsid w:val="007406DB"/>
    <w:rsid w:val="007428DC"/>
    <w:rsid w:val="0074483D"/>
    <w:rsid w:val="00751BD9"/>
    <w:rsid w:val="00752541"/>
    <w:rsid w:val="00753DE6"/>
    <w:rsid w:val="00754BBE"/>
    <w:rsid w:val="00755668"/>
    <w:rsid w:val="0076025A"/>
    <w:rsid w:val="00760462"/>
    <w:rsid w:val="00760B4A"/>
    <w:rsid w:val="00761988"/>
    <w:rsid w:val="00764394"/>
    <w:rsid w:val="0076517D"/>
    <w:rsid w:val="00766853"/>
    <w:rsid w:val="00767482"/>
    <w:rsid w:val="00770E42"/>
    <w:rsid w:val="00772EBD"/>
    <w:rsid w:val="00774F31"/>
    <w:rsid w:val="00780268"/>
    <w:rsid w:val="00781F7A"/>
    <w:rsid w:val="00782107"/>
    <w:rsid w:val="00782B9F"/>
    <w:rsid w:val="007830DE"/>
    <w:rsid w:val="00783DAB"/>
    <w:rsid w:val="00784934"/>
    <w:rsid w:val="00784A82"/>
    <w:rsid w:val="00787032"/>
    <w:rsid w:val="0079160E"/>
    <w:rsid w:val="0079282C"/>
    <w:rsid w:val="00792D0F"/>
    <w:rsid w:val="00793138"/>
    <w:rsid w:val="00797A74"/>
    <w:rsid w:val="007A0956"/>
    <w:rsid w:val="007A1115"/>
    <w:rsid w:val="007A2C3F"/>
    <w:rsid w:val="007A3B4D"/>
    <w:rsid w:val="007A425A"/>
    <w:rsid w:val="007A5A2F"/>
    <w:rsid w:val="007A5F8F"/>
    <w:rsid w:val="007A639A"/>
    <w:rsid w:val="007A76BD"/>
    <w:rsid w:val="007B241E"/>
    <w:rsid w:val="007B419A"/>
    <w:rsid w:val="007B4D43"/>
    <w:rsid w:val="007C06B6"/>
    <w:rsid w:val="007C3C31"/>
    <w:rsid w:val="007C5DED"/>
    <w:rsid w:val="007C67F8"/>
    <w:rsid w:val="007C68FE"/>
    <w:rsid w:val="007D150F"/>
    <w:rsid w:val="007D2E01"/>
    <w:rsid w:val="007D4144"/>
    <w:rsid w:val="007D6623"/>
    <w:rsid w:val="007D669E"/>
    <w:rsid w:val="007D7E51"/>
    <w:rsid w:val="007E416E"/>
    <w:rsid w:val="007E4842"/>
    <w:rsid w:val="007E4E22"/>
    <w:rsid w:val="007E5C46"/>
    <w:rsid w:val="007E67D4"/>
    <w:rsid w:val="007E72AC"/>
    <w:rsid w:val="007F0419"/>
    <w:rsid w:val="007F1C66"/>
    <w:rsid w:val="007F2231"/>
    <w:rsid w:val="007F604F"/>
    <w:rsid w:val="007F746D"/>
    <w:rsid w:val="008025B7"/>
    <w:rsid w:val="008044C8"/>
    <w:rsid w:val="00806868"/>
    <w:rsid w:val="00806DD5"/>
    <w:rsid w:val="0081152F"/>
    <w:rsid w:val="00811DED"/>
    <w:rsid w:val="00811EB2"/>
    <w:rsid w:val="0081239F"/>
    <w:rsid w:val="00812A0A"/>
    <w:rsid w:val="00813204"/>
    <w:rsid w:val="0081384B"/>
    <w:rsid w:val="00822157"/>
    <w:rsid w:val="00822BC3"/>
    <w:rsid w:val="00823243"/>
    <w:rsid w:val="00825C54"/>
    <w:rsid w:val="00830264"/>
    <w:rsid w:val="00831DEC"/>
    <w:rsid w:val="00831E2D"/>
    <w:rsid w:val="008327AB"/>
    <w:rsid w:val="00833472"/>
    <w:rsid w:val="00833D0E"/>
    <w:rsid w:val="00833F6A"/>
    <w:rsid w:val="008345E6"/>
    <w:rsid w:val="0083500F"/>
    <w:rsid w:val="00835683"/>
    <w:rsid w:val="00840A11"/>
    <w:rsid w:val="00841041"/>
    <w:rsid w:val="00843943"/>
    <w:rsid w:val="00843EB1"/>
    <w:rsid w:val="00844178"/>
    <w:rsid w:val="008446AE"/>
    <w:rsid w:val="00845FBD"/>
    <w:rsid w:val="00846353"/>
    <w:rsid w:val="00846B1E"/>
    <w:rsid w:val="00847A49"/>
    <w:rsid w:val="00861B39"/>
    <w:rsid w:val="008634F0"/>
    <w:rsid w:val="0086447B"/>
    <w:rsid w:val="0086530C"/>
    <w:rsid w:val="0086543F"/>
    <w:rsid w:val="0087137B"/>
    <w:rsid w:val="008716C3"/>
    <w:rsid w:val="00873AA0"/>
    <w:rsid w:val="00876AE2"/>
    <w:rsid w:val="0088053B"/>
    <w:rsid w:val="008827EE"/>
    <w:rsid w:val="008836CF"/>
    <w:rsid w:val="00891B97"/>
    <w:rsid w:val="0089518A"/>
    <w:rsid w:val="00895CC8"/>
    <w:rsid w:val="008A3F35"/>
    <w:rsid w:val="008A48CA"/>
    <w:rsid w:val="008B2574"/>
    <w:rsid w:val="008B5207"/>
    <w:rsid w:val="008B6356"/>
    <w:rsid w:val="008B6F19"/>
    <w:rsid w:val="008B760C"/>
    <w:rsid w:val="008B7EAD"/>
    <w:rsid w:val="008C0AC4"/>
    <w:rsid w:val="008C0B6D"/>
    <w:rsid w:val="008C405D"/>
    <w:rsid w:val="008C4158"/>
    <w:rsid w:val="008C6226"/>
    <w:rsid w:val="008D0964"/>
    <w:rsid w:val="008D0F90"/>
    <w:rsid w:val="008D436C"/>
    <w:rsid w:val="008D4AEA"/>
    <w:rsid w:val="008D599D"/>
    <w:rsid w:val="008D6AF9"/>
    <w:rsid w:val="008D7199"/>
    <w:rsid w:val="008D7946"/>
    <w:rsid w:val="008E21C5"/>
    <w:rsid w:val="008E2381"/>
    <w:rsid w:val="008E38C0"/>
    <w:rsid w:val="008E395A"/>
    <w:rsid w:val="008E6329"/>
    <w:rsid w:val="008E650A"/>
    <w:rsid w:val="008E7E5E"/>
    <w:rsid w:val="008F047E"/>
    <w:rsid w:val="008F06AC"/>
    <w:rsid w:val="008F0A6F"/>
    <w:rsid w:val="008F0C24"/>
    <w:rsid w:val="008F102F"/>
    <w:rsid w:val="008F5985"/>
    <w:rsid w:val="00900106"/>
    <w:rsid w:val="0090185F"/>
    <w:rsid w:val="00910DBD"/>
    <w:rsid w:val="0091107A"/>
    <w:rsid w:val="0091717B"/>
    <w:rsid w:val="00917C57"/>
    <w:rsid w:val="00917CD5"/>
    <w:rsid w:val="00917F3C"/>
    <w:rsid w:val="00920ED9"/>
    <w:rsid w:val="00921436"/>
    <w:rsid w:val="0092495B"/>
    <w:rsid w:val="00925061"/>
    <w:rsid w:val="009275C1"/>
    <w:rsid w:val="00927D85"/>
    <w:rsid w:val="00931BFA"/>
    <w:rsid w:val="00933139"/>
    <w:rsid w:val="00934A8C"/>
    <w:rsid w:val="0093577C"/>
    <w:rsid w:val="009375F9"/>
    <w:rsid w:val="009403F1"/>
    <w:rsid w:val="009435DA"/>
    <w:rsid w:val="00945136"/>
    <w:rsid w:val="00946E86"/>
    <w:rsid w:val="009511E0"/>
    <w:rsid w:val="00952C7B"/>
    <w:rsid w:val="0095469D"/>
    <w:rsid w:val="009565F4"/>
    <w:rsid w:val="00957E63"/>
    <w:rsid w:val="009614FC"/>
    <w:rsid w:val="00964DD5"/>
    <w:rsid w:val="00966973"/>
    <w:rsid w:val="00966978"/>
    <w:rsid w:val="00966D7C"/>
    <w:rsid w:val="009675F9"/>
    <w:rsid w:val="00967BF2"/>
    <w:rsid w:val="0097208D"/>
    <w:rsid w:val="00972928"/>
    <w:rsid w:val="00973140"/>
    <w:rsid w:val="0097458B"/>
    <w:rsid w:val="009755C6"/>
    <w:rsid w:val="00980FE9"/>
    <w:rsid w:val="00981471"/>
    <w:rsid w:val="00984279"/>
    <w:rsid w:val="009849FA"/>
    <w:rsid w:val="00984BFE"/>
    <w:rsid w:val="00990880"/>
    <w:rsid w:val="009910B4"/>
    <w:rsid w:val="00993530"/>
    <w:rsid w:val="00995195"/>
    <w:rsid w:val="00996A6B"/>
    <w:rsid w:val="0099757F"/>
    <w:rsid w:val="009976AB"/>
    <w:rsid w:val="00997CB5"/>
    <w:rsid w:val="009A3A7A"/>
    <w:rsid w:val="009A69E8"/>
    <w:rsid w:val="009A6C76"/>
    <w:rsid w:val="009A75B5"/>
    <w:rsid w:val="009B41D9"/>
    <w:rsid w:val="009B752F"/>
    <w:rsid w:val="009B792E"/>
    <w:rsid w:val="009C075B"/>
    <w:rsid w:val="009C2B11"/>
    <w:rsid w:val="009C5A15"/>
    <w:rsid w:val="009C688C"/>
    <w:rsid w:val="009D2B6E"/>
    <w:rsid w:val="009D6356"/>
    <w:rsid w:val="009D75E3"/>
    <w:rsid w:val="009D7BFE"/>
    <w:rsid w:val="009E0A0A"/>
    <w:rsid w:val="009F3AF8"/>
    <w:rsid w:val="009F4CCE"/>
    <w:rsid w:val="009F4E89"/>
    <w:rsid w:val="00A032BB"/>
    <w:rsid w:val="00A03D05"/>
    <w:rsid w:val="00A06121"/>
    <w:rsid w:val="00A06667"/>
    <w:rsid w:val="00A06E74"/>
    <w:rsid w:val="00A17239"/>
    <w:rsid w:val="00A2167A"/>
    <w:rsid w:val="00A2236C"/>
    <w:rsid w:val="00A23C43"/>
    <w:rsid w:val="00A265F3"/>
    <w:rsid w:val="00A27A31"/>
    <w:rsid w:val="00A31713"/>
    <w:rsid w:val="00A323EA"/>
    <w:rsid w:val="00A3608D"/>
    <w:rsid w:val="00A428BD"/>
    <w:rsid w:val="00A445D4"/>
    <w:rsid w:val="00A471BF"/>
    <w:rsid w:val="00A47DB1"/>
    <w:rsid w:val="00A50ACA"/>
    <w:rsid w:val="00A50C95"/>
    <w:rsid w:val="00A51AB5"/>
    <w:rsid w:val="00A51C13"/>
    <w:rsid w:val="00A60F6A"/>
    <w:rsid w:val="00A61BA1"/>
    <w:rsid w:val="00A6255B"/>
    <w:rsid w:val="00A629D1"/>
    <w:rsid w:val="00A72A37"/>
    <w:rsid w:val="00A74974"/>
    <w:rsid w:val="00A766BC"/>
    <w:rsid w:val="00A778DD"/>
    <w:rsid w:val="00A81458"/>
    <w:rsid w:val="00A86E1F"/>
    <w:rsid w:val="00A878DF"/>
    <w:rsid w:val="00A9200F"/>
    <w:rsid w:val="00AB2FE0"/>
    <w:rsid w:val="00AB30A9"/>
    <w:rsid w:val="00AB4A2F"/>
    <w:rsid w:val="00AC02EB"/>
    <w:rsid w:val="00AC27FE"/>
    <w:rsid w:val="00AC2C51"/>
    <w:rsid w:val="00AC5F02"/>
    <w:rsid w:val="00AC61E0"/>
    <w:rsid w:val="00AC6AD4"/>
    <w:rsid w:val="00AD215A"/>
    <w:rsid w:val="00AD2C9C"/>
    <w:rsid w:val="00AD3DF2"/>
    <w:rsid w:val="00AD5242"/>
    <w:rsid w:val="00AD56A9"/>
    <w:rsid w:val="00AD630A"/>
    <w:rsid w:val="00AD67AF"/>
    <w:rsid w:val="00AE38A9"/>
    <w:rsid w:val="00AE61E7"/>
    <w:rsid w:val="00AE7474"/>
    <w:rsid w:val="00AE759C"/>
    <w:rsid w:val="00AF3E68"/>
    <w:rsid w:val="00AF4DA1"/>
    <w:rsid w:val="00AF619D"/>
    <w:rsid w:val="00B01993"/>
    <w:rsid w:val="00B02C34"/>
    <w:rsid w:val="00B0718F"/>
    <w:rsid w:val="00B12294"/>
    <w:rsid w:val="00B136C8"/>
    <w:rsid w:val="00B13BE4"/>
    <w:rsid w:val="00B16ABA"/>
    <w:rsid w:val="00B20CFF"/>
    <w:rsid w:val="00B213C2"/>
    <w:rsid w:val="00B2310F"/>
    <w:rsid w:val="00B23984"/>
    <w:rsid w:val="00B24021"/>
    <w:rsid w:val="00B2454B"/>
    <w:rsid w:val="00B26090"/>
    <w:rsid w:val="00B3082E"/>
    <w:rsid w:val="00B31FA1"/>
    <w:rsid w:val="00B32ECA"/>
    <w:rsid w:val="00B330B8"/>
    <w:rsid w:val="00B33A9A"/>
    <w:rsid w:val="00B34CE0"/>
    <w:rsid w:val="00B350BA"/>
    <w:rsid w:val="00B355EB"/>
    <w:rsid w:val="00B35D57"/>
    <w:rsid w:val="00B36622"/>
    <w:rsid w:val="00B407CB"/>
    <w:rsid w:val="00B40B88"/>
    <w:rsid w:val="00B41F4F"/>
    <w:rsid w:val="00B42469"/>
    <w:rsid w:val="00B4337E"/>
    <w:rsid w:val="00B4565F"/>
    <w:rsid w:val="00B5128D"/>
    <w:rsid w:val="00B53514"/>
    <w:rsid w:val="00B549B4"/>
    <w:rsid w:val="00B62356"/>
    <w:rsid w:val="00B64DD4"/>
    <w:rsid w:val="00B666BB"/>
    <w:rsid w:val="00B66850"/>
    <w:rsid w:val="00B67064"/>
    <w:rsid w:val="00B727F4"/>
    <w:rsid w:val="00B81B1B"/>
    <w:rsid w:val="00B87C3F"/>
    <w:rsid w:val="00B90E00"/>
    <w:rsid w:val="00B92639"/>
    <w:rsid w:val="00B93301"/>
    <w:rsid w:val="00B95DD3"/>
    <w:rsid w:val="00BA0CE1"/>
    <w:rsid w:val="00BA2734"/>
    <w:rsid w:val="00BA3443"/>
    <w:rsid w:val="00BA3B45"/>
    <w:rsid w:val="00BA5AA7"/>
    <w:rsid w:val="00BB0E56"/>
    <w:rsid w:val="00BB6A16"/>
    <w:rsid w:val="00BC1837"/>
    <w:rsid w:val="00BC1D2A"/>
    <w:rsid w:val="00BC3B6D"/>
    <w:rsid w:val="00BC5289"/>
    <w:rsid w:val="00BD52B3"/>
    <w:rsid w:val="00BE19C2"/>
    <w:rsid w:val="00BE53CC"/>
    <w:rsid w:val="00BF05D8"/>
    <w:rsid w:val="00BF08C4"/>
    <w:rsid w:val="00BF3F04"/>
    <w:rsid w:val="00BF4E47"/>
    <w:rsid w:val="00BF6BB4"/>
    <w:rsid w:val="00BF7773"/>
    <w:rsid w:val="00BF7B38"/>
    <w:rsid w:val="00C01B92"/>
    <w:rsid w:val="00C0266A"/>
    <w:rsid w:val="00C028B5"/>
    <w:rsid w:val="00C1332E"/>
    <w:rsid w:val="00C21FBB"/>
    <w:rsid w:val="00C2369F"/>
    <w:rsid w:val="00C2502A"/>
    <w:rsid w:val="00C26C30"/>
    <w:rsid w:val="00C2743B"/>
    <w:rsid w:val="00C319F4"/>
    <w:rsid w:val="00C3715C"/>
    <w:rsid w:val="00C37623"/>
    <w:rsid w:val="00C41A9B"/>
    <w:rsid w:val="00C42506"/>
    <w:rsid w:val="00C43869"/>
    <w:rsid w:val="00C43F66"/>
    <w:rsid w:val="00C4562D"/>
    <w:rsid w:val="00C46082"/>
    <w:rsid w:val="00C50386"/>
    <w:rsid w:val="00C53675"/>
    <w:rsid w:val="00C546D8"/>
    <w:rsid w:val="00C5489A"/>
    <w:rsid w:val="00C5616D"/>
    <w:rsid w:val="00C57A7C"/>
    <w:rsid w:val="00C6044C"/>
    <w:rsid w:val="00C604A4"/>
    <w:rsid w:val="00C61AE6"/>
    <w:rsid w:val="00C64256"/>
    <w:rsid w:val="00C74C8C"/>
    <w:rsid w:val="00C75EB1"/>
    <w:rsid w:val="00C7681A"/>
    <w:rsid w:val="00C76F67"/>
    <w:rsid w:val="00C76FF7"/>
    <w:rsid w:val="00C777EF"/>
    <w:rsid w:val="00C8702A"/>
    <w:rsid w:val="00C87273"/>
    <w:rsid w:val="00C90241"/>
    <w:rsid w:val="00C928CC"/>
    <w:rsid w:val="00C94C4B"/>
    <w:rsid w:val="00C96289"/>
    <w:rsid w:val="00CA0CD4"/>
    <w:rsid w:val="00CA108D"/>
    <w:rsid w:val="00CA1470"/>
    <w:rsid w:val="00CA53A3"/>
    <w:rsid w:val="00CA77FB"/>
    <w:rsid w:val="00CB094D"/>
    <w:rsid w:val="00CB6863"/>
    <w:rsid w:val="00CB6D5A"/>
    <w:rsid w:val="00CB73AD"/>
    <w:rsid w:val="00CC1B31"/>
    <w:rsid w:val="00CC242B"/>
    <w:rsid w:val="00CC4077"/>
    <w:rsid w:val="00CC4F21"/>
    <w:rsid w:val="00CC50F4"/>
    <w:rsid w:val="00CD2049"/>
    <w:rsid w:val="00CD23AB"/>
    <w:rsid w:val="00CD6E3C"/>
    <w:rsid w:val="00CD6EF2"/>
    <w:rsid w:val="00CE1976"/>
    <w:rsid w:val="00CE2BAA"/>
    <w:rsid w:val="00CF09A7"/>
    <w:rsid w:val="00CF19D0"/>
    <w:rsid w:val="00D02697"/>
    <w:rsid w:val="00D02A84"/>
    <w:rsid w:val="00D042DC"/>
    <w:rsid w:val="00D04681"/>
    <w:rsid w:val="00D04C2B"/>
    <w:rsid w:val="00D05D6A"/>
    <w:rsid w:val="00D070A3"/>
    <w:rsid w:val="00D13645"/>
    <w:rsid w:val="00D1493E"/>
    <w:rsid w:val="00D15A24"/>
    <w:rsid w:val="00D20DBD"/>
    <w:rsid w:val="00D211F4"/>
    <w:rsid w:val="00D222ED"/>
    <w:rsid w:val="00D23F2D"/>
    <w:rsid w:val="00D245C2"/>
    <w:rsid w:val="00D268E3"/>
    <w:rsid w:val="00D27D04"/>
    <w:rsid w:val="00D303D9"/>
    <w:rsid w:val="00D32F68"/>
    <w:rsid w:val="00D33CF0"/>
    <w:rsid w:val="00D34B58"/>
    <w:rsid w:val="00D35DCB"/>
    <w:rsid w:val="00D372E6"/>
    <w:rsid w:val="00D37D92"/>
    <w:rsid w:val="00D435A4"/>
    <w:rsid w:val="00D439AC"/>
    <w:rsid w:val="00D44DAF"/>
    <w:rsid w:val="00D45CE3"/>
    <w:rsid w:val="00D5395B"/>
    <w:rsid w:val="00D567A0"/>
    <w:rsid w:val="00D569D3"/>
    <w:rsid w:val="00D62359"/>
    <w:rsid w:val="00D62915"/>
    <w:rsid w:val="00D66874"/>
    <w:rsid w:val="00D70109"/>
    <w:rsid w:val="00D7079D"/>
    <w:rsid w:val="00D71F25"/>
    <w:rsid w:val="00D74843"/>
    <w:rsid w:val="00D82608"/>
    <w:rsid w:val="00D830DC"/>
    <w:rsid w:val="00D83C95"/>
    <w:rsid w:val="00D83D3A"/>
    <w:rsid w:val="00D84A8B"/>
    <w:rsid w:val="00D84F8D"/>
    <w:rsid w:val="00D971D7"/>
    <w:rsid w:val="00DA03A2"/>
    <w:rsid w:val="00DA07B4"/>
    <w:rsid w:val="00DA19BC"/>
    <w:rsid w:val="00DA3E83"/>
    <w:rsid w:val="00DA4328"/>
    <w:rsid w:val="00DA7C3E"/>
    <w:rsid w:val="00DB0173"/>
    <w:rsid w:val="00DB09BE"/>
    <w:rsid w:val="00DB38A1"/>
    <w:rsid w:val="00DB4278"/>
    <w:rsid w:val="00DB4EBD"/>
    <w:rsid w:val="00DB50B0"/>
    <w:rsid w:val="00DB6F31"/>
    <w:rsid w:val="00DB7D93"/>
    <w:rsid w:val="00DC0F4E"/>
    <w:rsid w:val="00DC28D8"/>
    <w:rsid w:val="00DC4D1D"/>
    <w:rsid w:val="00DC5342"/>
    <w:rsid w:val="00DC5CCB"/>
    <w:rsid w:val="00DC7F02"/>
    <w:rsid w:val="00DD005C"/>
    <w:rsid w:val="00DD0B61"/>
    <w:rsid w:val="00DD35FC"/>
    <w:rsid w:val="00DD5993"/>
    <w:rsid w:val="00DD760F"/>
    <w:rsid w:val="00DD78D3"/>
    <w:rsid w:val="00DE2671"/>
    <w:rsid w:val="00DE6806"/>
    <w:rsid w:val="00DF0F07"/>
    <w:rsid w:val="00DF0F14"/>
    <w:rsid w:val="00DF2053"/>
    <w:rsid w:val="00DF5D31"/>
    <w:rsid w:val="00DF6CEF"/>
    <w:rsid w:val="00E02A26"/>
    <w:rsid w:val="00E02A37"/>
    <w:rsid w:val="00E0428E"/>
    <w:rsid w:val="00E0430A"/>
    <w:rsid w:val="00E05291"/>
    <w:rsid w:val="00E06626"/>
    <w:rsid w:val="00E128D7"/>
    <w:rsid w:val="00E13C4C"/>
    <w:rsid w:val="00E14B57"/>
    <w:rsid w:val="00E14FCF"/>
    <w:rsid w:val="00E15A55"/>
    <w:rsid w:val="00E15B74"/>
    <w:rsid w:val="00E16C7B"/>
    <w:rsid w:val="00E16D45"/>
    <w:rsid w:val="00E1715D"/>
    <w:rsid w:val="00E2080F"/>
    <w:rsid w:val="00E22D8A"/>
    <w:rsid w:val="00E24859"/>
    <w:rsid w:val="00E2594C"/>
    <w:rsid w:val="00E33620"/>
    <w:rsid w:val="00E36EB7"/>
    <w:rsid w:val="00E40009"/>
    <w:rsid w:val="00E41757"/>
    <w:rsid w:val="00E46F67"/>
    <w:rsid w:val="00E5042F"/>
    <w:rsid w:val="00E51770"/>
    <w:rsid w:val="00E542A9"/>
    <w:rsid w:val="00E55172"/>
    <w:rsid w:val="00E63877"/>
    <w:rsid w:val="00E64848"/>
    <w:rsid w:val="00E64D7D"/>
    <w:rsid w:val="00E660D3"/>
    <w:rsid w:val="00E664A6"/>
    <w:rsid w:val="00E66DC1"/>
    <w:rsid w:val="00E67028"/>
    <w:rsid w:val="00E67CB3"/>
    <w:rsid w:val="00E706E6"/>
    <w:rsid w:val="00E7366E"/>
    <w:rsid w:val="00E75020"/>
    <w:rsid w:val="00E8204F"/>
    <w:rsid w:val="00E87370"/>
    <w:rsid w:val="00E87790"/>
    <w:rsid w:val="00E90DC0"/>
    <w:rsid w:val="00E9106E"/>
    <w:rsid w:val="00E93CA8"/>
    <w:rsid w:val="00E93FD3"/>
    <w:rsid w:val="00E94020"/>
    <w:rsid w:val="00E9700B"/>
    <w:rsid w:val="00EA2FB7"/>
    <w:rsid w:val="00EA5437"/>
    <w:rsid w:val="00EA608A"/>
    <w:rsid w:val="00EB123C"/>
    <w:rsid w:val="00EB190A"/>
    <w:rsid w:val="00EB19ED"/>
    <w:rsid w:val="00EB3383"/>
    <w:rsid w:val="00EC07E1"/>
    <w:rsid w:val="00EC08F5"/>
    <w:rsid w:val="00EC597F"/>
    <w:rsid w:val="00EC6BD2"/>
    <w:rsid w:val="00EC796C"/>
    <w:rsid w:val="00ED099D"/>
    <w:rsid w:val="00ED0E18"/>
    <w:rsid w:val="00ED0E9A"/>
    <w:rsid w:val="00ED1BB9"/>
    <w:rsid w:val="00ED6629"/>
    <w:rsid w:val="00ED6CB5"/>
    <w:rsid w:val="00ED725B"/>
    <w:rsid w:val="00EE1689"/>
    <w:rsid w:val="00EE2323"/>
    <w:rsid w:val="00EF04A6"/>
    <w:rsid w:val="00EF586A"/>
    <w:rsid w:val="00F00326"/>
    <w:rsid w:val="00F00803"/>
    <w:rsid w:val="00F0194B"/>
    <w:rsid w:val="00F03D5A"/>
    <w:rsid w:val="00F04336"/>
    <w:rsid w:val="00F04F78"/>
    <w:rsid w:val="00F10743"/>
    <w:rsid w:val="00F10992"/>
    <w:rsid w:val="00F10AFF"/>
    <w:rsid w:val="00F11488"/>
    <w:rsid w:val="00F12C06"/>
    <w:rsid w:val="00F14975"/>
    <w:rsid w:val="00F15963"/>
    <w:rsid w:val="00F2048D"/>
    <w:rsid w:val="00F2198E"/>
    <w:rsid w:val="00F23635"/>
    <w:rsid w:val="00F23E0B"/>
    <w:rsid w:val="00F25DD9"/>
    <w:rsid w:val="00F32614"/>
    <w:rsid w:val="00F33D0A"/>
    <w:rsid w:val="00F3570D"/>
    <w:rsid w:val="00F44CA1"/>
    <w:rsid w:val="00F44CF5"/>
    <w:rsid w:val="00F46AB9"/>
    <w:rsid w:val="00F478AF"/>
    <w:rsid w:val="00F47FDA"/>
    <w:rsid w:val="00F502AB"/>
    <w:rsid w:val="00F51A8A"/>
    <w:rsid w:val="00F52DF4"/>
    <w:rsid w:val="00F53350"/>
    <w:rsid w:val="00F57690"/>
    <w:rsid w:val="00F62F8C"/>
    <w:rsid w:val="00F65E64"/>
    <w:rsid w:val="00F65F1A"/>
    <w:rsid w:val="00F66048"/>
    <w:rsid w:val="00F66651"/>
    <w:rsid w:val="00F667A5"/>
    <w:rsid w:val="00F766DF"/>
    <w:rsid w:val="00F76A04"/>
    <w:rsid w:val="00F77F6F"/>
    <w:rsid w:val="00F851A4"/>
    <w:rsid w:val="00F85EC4"/>
    <w:rsid w:val="00F87B17"/>
    <w:rsid w:val="00F87EFC"/>
    <w:rsid w:val="00F907D8"/>
    <w:rsid w:val="00F90C1F"/>
    <w:rsid w:val="00F92E5C"/>
    <w:rsid w:val="00F93720"/>
    <w:rsid w:val="00F97706"/>
    <w:rsid w:val="00FA0449"/>
    <w:rsid w:val="00FA1BB8"/>
    <w:rsid w:val="00FA5F79"/>
    <w:rsid w:val="00FA740D"/>
    <w:rsid w:val="00FA7F19"/>
    <w:rsid w:val="00FB061E"/>
    <w:rsid w:val="00FB36AC"/>
    <w:rsid w:val="00FB62C7"/>
    <w:rsid w:val="00FB7473"/>
    <w:rsid w:val="00FC12A1"/>
    <w:rsid w:val="00FC5B62"/>
    <w:rsid w:val="00FC62C1"/>
    <w:rsid w:val="00FC7339"/>
    <w:rsid w:val="00FD402D"/>
    <w:rsid w:val="00FD6863"/>
    <w:rsid w:val="00FD7EB9"/>
    <w:rsid w:val="00FE01A2"/>
    <w:rsid w:val="00FE0C8F"/>
    <w:rsid w:val="00FE1089"/>
    <w:rsid w:val="00FE160D"/>
    <w:rsid w:val="00FE360D"/>
    <w:rsid w:val="00FE3CE0"/>
    <w:rsid w:val="00FE4D43"/>
    <w:rsid w:val="00FE64D7"/>
    <w:rsid w:val="00FE67E4"/>
    <w:rsid w:val="00FF0DC2"/>
    <w:rsid w:val="00FF0FA5"/>
    <w:rsid w:val="00FF23B5"/>
    <w:rsid w:val="00FF444E"/>
    <w:rsid w:val="00FF44D4"/>
    <w:rsid w:val="00FF6BA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A7BD163B-7BD4-4956-88FC-2C84B2E5D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74DF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2274DF"/>
    <w:pPr>
      <w:keepNext/>
      <w:jc w:val="both"/>
      <w:outlineLvl w:val="0"/>
    </w:pPr>
    <w:rPr>
      <w:b/>
    </w:rPr>
  </w:style>
  <w:style w:type="paragraph" w:styleId="Heading2">
    <w:name w:val="heading 2"/>
    <w:basedOn w:val="Normal"/>
    <w:next w:val="Normal"/>
    <w:link w:val="2"/>
    <w:unhideWhenUsed/>
    <w:qFormat/>
    <w:locked/>
    <w:rsid w:val="00FE4D43"/>
    <w:pPr>
      <w:keepNext/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2274DF"/>
    <w:rPr>
      <w:rFonts w:ascii="Times New Roman" w:hAnsi="Times New Roman" w:cs="Times New Roman"/>
      <w:b/>
      <w:sz w:val="24"/>
      <w:szCs w:val="24"/>
      <w:lang w:eastAsia="ru-RU"/>
    </w:rPr>
  </w:style>
  <w:style w:type="character" w:customStyle="1" w:styleId="a">
    <w:name w:val="Основной текст Знак"/>
    <w:link w:val="BodyText"/>
    <w:uiPriority w:val="99"/>
    <w:locked/>
    <w:rsid w:val="002274DF"/>
    <w:rPr>
      <w:sz w:val="24"/>
      <w:lang w:eastAsia="ru-RU"/>
    </w:rPr>
  </w:style>
  <w:style w:type="paragraph" w:styleId="BodyText">
    <w:name w:val="Body Text"/>
    <w:basedOn w:val="Normal"/>
    <w:link w:val="a"/>
    <w:uiPriority w:val="99"/>
    <w:rsid w:val="002274DF"/>
    <w:pPr>
      <w:jc w:val="both"/>
    </w:pPr>
    <w:rPr>
      <w:rFonts w:ascii="Calibri" w:eastAsia="Calibri" w:hAnsi="Calibri"/>
      <w:szCs w:val="20"/>
    </w:rPr>
  </w:style>
  <w:style w:type="character" w:customStyle="1" w:styleId="BodyTextChar1">
    <w:name w:val="Body Text Char1"/>
    <w:basedOn w:val="DefaultParagraphFont"/>
    <w:uiPriority w:val="99"/>
    <w:semiHidden/>
    <w:locked/>
    <w:rsid w:val="00114CE0"/>
    <w:rPr>
      <w:rFonts w:ascii="Times New Roman" w:hAnsi="Times New Roman" w:cs="Times New Roman"/>
      <w:sz w:val="24"/>
      <w:szCs w:val="24"/>
    </w:rPr>
  </w:style>
  <w:style w:type="character" w:customStyle="1" w:styleId="10">
    <w:name w:val="Основной текст Знак1"/>
    <w:basedOn w:val="DefaultParagraphFont"/>
    <w:uiPriority w:val="99"/>
    <w:semiHidden/>
    <w:locked/>
    <w:rsid w:val="002274DF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0">
    <w:name w:val="Текст Знак"/>
    <w:link w:val="PlainText"/>
    <w:locked/>
    <w:rsid w:val="002274DF"/>
    <w:rPr>
      <w:rFonts w:ascii="Courier New" w:hAnsi="Courier New"/>
      <w:lang w:eastAsia="ru-RU"/>
    </w:rPr>
  </w:style>
  <w:style w:type="paragraph" w:styleId="PlainText">
    <w:name w:val="Plain Text"/>
    <w:basedOn w:val="Normal"/>
    <w:link w:val="a0"/>
    <w:rsid w:val="002274DF"/>
    <w:rPr>
      <w:rFonts w:ascii="Courier New" w:eastAsia="Calibri" w:hAnsi="Courier New"/>
      <w:sz w:val="20"/>
      <w:szCs w:val="20"/>
    </w:rPr>
  </w:style>
  <w:style w:type="character" w:customStyle="1" w:styleId="PlainTextChar1">
    <w:name w:val="Plain Text Char1"/>
    <w:basedOn w:val="DefaultParagraphFont"/>
    <w:uiPriority w:val="99"/>
    <w:semiHidden/>
    <w:locked/>
    <w:rsid w:val="00114CE0"/>
    <w:rPr>
      <w:rFonts w:ascii="Courier New" w:hAnsi="Courier New" w:cs="Courier New"/>
      <w:sz w:val="20"/>
      <w:szCs w:val="20"/>
    </w:rPr>
  </w:style>
  <w:style w:type="character" w:customStyle="1" w:styleId="11">
    <w:name w:val="Текст Знак1"/>
    <w:basedOn w:val="DefaultParagraphFont"/>
    <w:uiPriority w:val="99"/>
    <w:semiHidden/>
    <w:locked/>
    <w:rsid w:val="002274DF"/>
    <w:rPr>
      <w:rFonts w:ascii="Consolas" w:hAnsi="Consolas" w:cs="Times New Roman"/>
      <w:sz w:val="21"/>
      <w:szCs w:val="21"/>
      <w:lang w:eastAsia="ru-RU"/>
    </w:rPr>
  </w:style>
  <w:style w:type="paragraph" w:styleId="Header">
    <w:name w:val="header"/>
    <w:basedOn w:val="Normal"/>
    <w:link w:val="a1"/>
    <w:rsid w:val="002274DF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locked/>
    <w:rsid w:val="002274DF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2274DF"/>
    <w:rPr>
      <w:rFonts w:cs="Times New Roman"/>
    </w:rPr>
  </w:style>
  <w:style w:type="paragraph" w:customStyle="1" w:styleId="ConsCell">
    <w:name w:val="ConsCell"/>
    <w:uiPriority w:val="99"/>
    <w:rsid w:val="002274D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semiHidden/>
    <w:rsid w:val="005F4056"/>
    <w:rPr>
      <w:rFonts w:cs="Times New Roman"/>
      <w:color w:val="0000FF"/>
      <w:u w:val="single"/>
    </w:rPr>
  </w:style>
  <w:style w:type="character" w:customStyle="1" w:styleId="2">
    <w:name w:val="Заголовок 2 Знак"/>
    <w:basedOn w:val="DefaultParagraphFont"/>
    <w:link w:val="Heading2"/>
    <w:rsid w:val="00FE4D43"/>
    <w:rPr>
      <w:rFonts w:ascii="Cambria" w:eastAsia="Times New Roman" w:hAnsi="Cambria"/>
      <w:b/>
      <w:bCs/>
      <w:i/>
      <w:iCs/>
      <w:sz w:val="28"/>
      <w:szCs w:val="28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927D85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927D85"/>
    <w:rPr>
      <w:rFonts w:ascii="Segoe UI" w:eastAsia="Times New Roman" w:hAnsi="Segoe UI" w:cs="Segoe UI"/>
      <w:sz w:val="18"/>
      <w:szCs w:val="18"/>
    </w:rPr>
  </w:style>
  <w:style w:type="paragraph" w:styleId="Footer">
    <w:name w:val="footer"/>
    <w:basedOn w:val="Normal"/>
    <w:link w:val="a3"/>
    <w:uiPriority w:val="99"/>
    <w:unhideWhenUsed/>
    <w:rsid w:val="00927D85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927D85"/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4483D"/>
    <w:pPr>
      <w:spacing w:before="100" w:beforeAutospacing="1" w:after="100" w:afterAutospacing="1"/>
    </w:pPr>
  </w:style>
  <w:style w:type="character" w:customStyle="1" w:styleId="blk">
    <w:name w:val="blk"/>
    <w:rsid w:val="00C64256"/>
  </w:style>
  <w:style w:type="paragraph" w:styleId="BodyTextIndent">
    <w:name w:val="Body Text Indent"/>
    <w:basedOn w:val="Normal"/>
    <w:link w:val="a4"/>
    <w:rsid w:val="00755668"/>
    <w:pPr>
      <w:spacing w:after="120"/>
      <w:ind w:left="283"/>
    </w:pPr>
  </w:style>
  <w:style w:type="character" w:customStyle="1" w:styleId="a4">
    <w:name w:val="Основной текст с отступом Знак"/>
    <w:basedOn w:val="DefaultParagraphFont"/>
    <w:link w:val="BodyTextIndent"/>
    <w:rsid w:val="00755668"/>
    <w:rPr>
      <w:rFonts w:ascii="Times New Roman" w:eastAsia="Times New Roman" w:hAnsi="Times New Roman"/>
      <w:sz w:val="24"/>
      <w:szCs w:val="24"/>
    </w:rPr>
  </w:style>
  <w:style w:type="character" w:customStyle="1" w:styleId="a5">
    <w:name w:val="Гипертекстовая ссылка"/>
    <w:basedOn w:val="DefaultParagraphFont"/>
    <w:rsid w:val="00FF0FA5"/>
    <w:rPr>
      <w:color w:val="106BBE"/>
    </w:rPr>
  </w:style>
  <w:style w:type="paragraph" w:styleId="BlockText">
    <w:name w:val="Block Text"/>
    <w:basedOn w:val="Normal"/>
    <w:rsid w:val="00A60F6A"/>
    <w:pPr>
      <w:widowControl w:val="0"/>
      <w:shd w:val="clear" w:color="auto" w:fill="FFFFFF"/>
      <w:autoSpaceDE w:val="0"/>
      <w:autoSpaceDN w:val="0"/>
      <w:adjustRightInd w:val="0"/>
      <w:spacing w:line="322" w:lineRule="atLeast"/>
      <w:ind w:left="10" w:right="19" w:firstLine="778"/>
      <w:jc w:val="both"/>
    </w:pPr>
    <w:rPr>
      <w:color w:val="000000"/>
      <w:spacing w:val="-1"/>
      <w:sz w:val="28"/>
      <w:szCs w:val="28"/>
    </w:rPr>
  </w:style>
  <w:style w:type="paragraph" w:customStyle="1" w:styleId="a6">
    <w:name w:val="Прижатый влево"/>
    <w:basedOn w:val="Normal"/>
    <w:next w:val="Normal"/>
    <w:uiPriority w:val="99"/>
    <w:rsid w:val="0019150C"/>
    <w:pPr>
      <w:autoSpaceDE w:val="0"/>
      <w:autoSpaceDN w:val="0"/>
      <w:adjustRightInd w:val="0"/>
    </w:pPr>
    <w:rPr>
      <w:rFonts w:ascii="Arial" w:hAnsi="Arial" w:cs="Arial"/>
    </w:rPr>
  </w:style>
  <w:style w:type="character" w:styleId="Emphasis">
    <w:name w:val="Emphasis"/>
    <w:basedOn w:val="DefaultParagraphFont"/>
    <w:uiPriority w:val="20"/>
    <w:qFormat/>
    <w:locked/>
    <w:rsid w:val="0070086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doc/JBT8gaqgg7VQ/001/003/?marker=fdoctlaw" TargetMode="External" /><Relationship Id="rId5" Type="http://schemas.openxmlformats.org/officeDocument/2006/relationships/hyperlink" Target="http://sudact.ru/law/doc/JBT8gaqgg7VQ/001/004/?marker=fdoctlaw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